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7D" w:rsidRDefault="00B4387D" w:rsidP="00B4387D">
      <w:pPr>
        <w:jc w:val="center"/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AE78FD3" wp14:editId="50857F46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>ерации</w:t>
      </w:r>
    </w:p>
    <w:p w:rsidR="00B4387D" w:rsidRPr="008D4DE1" w:rsidRDefault="00B4387D" w:rsidP="00B4387D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B4387D" w:rsidRPr="00E80726" w:rsidRDefault="00B4387D" w:rsidP="00B4387D"/>
    <w:p w:rsidR="00B4387D" w:rsidRPr="00B4387D" w:rsidRDefault="00B4387D" w:rsidP="00B4387D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87D">
        <w:rPr>
          <w:rFonts w:ascii="Times New Roman" w:hAnsi="Times New Roman" w:cs="Times New Roman"/>
          <w:b/>
          <w:sz w:val="26"/>
          <w:szCs w:val="26"/>
        </w:rPr>
        <w:t>Как получить пенсионные накопления?</w:t>
      </w:r>
    </w:p>
    <w:p w:rsidR="00B4387D" w:rsidRPr="00B4387D" w:rsidRDefault="00B4387D" w:rsidP="00B4387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387D">
        <w:rPr>
          <w:rFonts w:ascii="Times New Roman" w:hAnsi="Times New Roman"/>
          <w:sz w:val="26"/>
          <w:szCs w:val="26"/>
        </w:rPr>
        <w:t xml:space="preserve">Пенсионные накопления формируются у граждан 1967 года рождения и моложе,  у участников Программы государственного </w:t>
      </w:r>
      <w:proofErr w:type="spellStart"/>
      <w:r w:rsidRPr="00B4387D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B4387D">
        <w:rPr>
          <w:rFonts w:ascii="Times New Roman" w:hAnsi="Times New Roman"/>
          <w:sz w:val="26"/>
          <w:szCs w:val="26"/>
        </w:rPr>
        <w:t xml:space="preserve"> пенсий, владельцев сертификата на материнский (семейный) капитал, которые направили его средства на свою будущую пенсию, а также у мужчин 1953–1966 года рождения и женщин 1957–1966 года рождения, в пользу которых в период с 2002 по 2004 год работодатели уплачивали страховые взносы на накопительную часть трудовой</w:t>
      </w:r>
      <w:proofErr w:type="gramEnd"/>
      <w:r w:rsidRPr="00B4387D">
        <w:rPr>
          <w:rFonts w:ascii="Times New Roman" w:hAnsi="Times New Roman"/>
          <w:sz w:val="26"/>
          <w:szCs w:val="26"/>
        </w:rPr>
        <w:t xml:space="preserve"> пенсии. С 2005 года эти отчисления были прекращены в связи с изменениями законодательства.</w:t>
      </w:r>
    </w:p>
    <w:p w:rsidR="00B4387D" w:rsidRPr="00B4387D" w:rsidRDefault="00B4387D" w:rsidP="00B4387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87D">
        <w:rPr>
          <w:rFonts w:ascii="Times New Roman" w:hAnsi="Times New Roman"/>
          <w:sz w:val="26"/>
          <w:szCs w:val="26"/>
        </w:rPr>
        <w:t>Свои пенсионные накопления можно получить в виде:</w:t>
      </w:r>
    </w:p>
    <w:p w:rsidR="00B4387D" w:rsidRPr="00B4387D" w:rsidRDefault="00B4387D" w:rsidP="00B4387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87D">
        <w:rPr>
          <w:rFonts w:ascii="Times New Roman" w:hAnsi="Times New Roman"/>
          <w:sz w:val="26"/>
          <w:szCs w:val="26"/>
        </w:rPr>
        <w:t xml:space="preserve">- накопительной пенсии, </w:t>
      </w:r>
    </w:p>
    <w:p w:rsidR="00B4387D" w:rsidRPr="00B4387D" w:rsidRDefault="00B4387D" w:rsidP="00B4387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87D">
        <w:rPr>
          <w:rFonts w:ascii="Times New Roman" w:hAnsi="Times New Roman"/>
          <w:sz w:val="26"/>
          <w:szCs w:val="26"/>
        </w:rPr>
        <w:t xml:space="preserve">- единовременной выплаты, </w:t>
      </w:r>
    </w:p>
    <w:p w:rsidR="00B4387D" w:rsidRPr="00B4387D" w:rsidRDefault="00B4387D" w:rsidP="00B4387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87D">
        <w:rPr>
          <w:rFonts w:ascii="Times New Roman" w:hAnsi="Times New Roman"/>
          <w:sz w:val="26"/>
          <w:szCs w:val="26"/>
        </w:rPr>
        <w:t xml:space="preserve">- срочной пенсионной выплаты. </w:t>
      </w:r>
    </w:p>
    <w:p w:rsidR="00B4387D" w:rsidRPr="00B4387D" w:rsidRDefault="00B4387D" w:rsidP="00B4387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87D">
        <w:rPr>
          <w:rFonts w:ascii="Times New Roman" w:hAnsi="Times New Roman"/>
          <w:sz w:val="26"/>
          <w:szCs w:val="26"/>
        </w:rPr>
        <w:t xml:space="preserve">Для назначения </w:t>
      </w:r>
      <w:r w:rsidRPr="00B4387D">
        <w:rPr>
          <w:rFonts w:ascii="Times New Roman" w:hAnsi="Times New Roman"/>
          <w:b/>
          <w:sz w:val="26"/>
          <w:szCs w:val="26"/>
        </w:rPr>
        <w:t>накопительной пенсии</w:t>
      </w:r>
      <w:r w:rsidRPr="00B4387D">
        <w:rPr>
          <w:rFonts w:ascii="Times New Roman" w:hAnsi="Times New Roman"/>
          <w:sz w:val="26"/>
          <w:szCs w:val="26"/>
        </w:rPr>
        <w:t xml:space="preserve"> должны совпасть два фактора: человек должен иметь право на назначение страховой </w:t>
      </w:r>
      <w:r w:rsidRPr="00B4387D">
        <w:rPr>
          <w:rFonts w:ascii="Times New Roman" w:hAnsi="Times New Roman"/>
          <w:color w:val="632423"/>
          <w:sz w:val="26"/>
          <w:szCs w:val="26"/>
        </w:rPr>
        <w:t>пенсии по старости</w:t>
      </w:r>
      <w:r w:rsidRPr="00B4387D">
        <w:rPr>
          <w:rFonts w:ascii="Times New Roman" w:hAnsi="Times New Roman"/>
          <w:sz w:val="26"/>
          <w:szCs w:val="26"/>
        </w:rPr>
        <w:t xml:space="preserve"> и иметь средства пенсионных накоплений. </w:t>
      </w:r>
      <w:r w:rsidRPr="00B4387D">
        <w:rPr>
          <w:rStyle w:val="a4"/>
          <w:rFonts w:ascii="Times New Roman" w:hAnsi="Times New Roman"/>
          <w:b w:val="0"/>
          <w:sz w:val="26"/>
          <w:szCs w:val="26"/>
        </w:rPr>
        <w:t>Накопительная пенсия</w:t>
      </w:r>
      <w:r w:rsidRPr="00B4387D">
        <w:rPr>
          <w:rStyle w:val="a4"/>
          <w:rFonts w:ascii="Times New Roman" w:hAnsi="Times New Roman"/>
          <w:sz w:val="26"/>
          <w:szCs w:val="26"/>
        </w:rPr>
        <w:t xml:space="preserve"> </w:t>
      </w:r>
      <w:r w:rsidRPr="00B4387D">
        <w:rPr>
          <w:rFonts w:ascii="Times New Roman" w:hAnsi="Times New Roman"/>
          <w:sz w:val="26"/>
          <w:szCs w:val="26"/>
        </w:rPr>
        <w:t xml:space="preserve"> выплачивается  ежемесячно. Чтобы рассчитать её размер, надо общую сумму пенсионных накоплений, разделить на ожидаемый период выплаты (сегодня -  234 месяц</w:t>
      </w:r>
      <w:r w:rsidR="00D77EE7">
        <w:rPr>
          <w:rFonts w:ascii="Times New Roman" w:hAnsi="Times New Roman"/>
          <w:sz w:val="26"/>
          <w:szCs w:val="26"/>
        </w:rPr>
        <w:t>а</w:t>
      </w:r>
      <w:r w:rsidRPr="00B4387D">
        <w:rPr>
          <w:rFonts w:ascii="Times New Roman" w:hAnsi="Times New Roman"/>
          <w:sz w:val="26"/>
          <w:szCs w:val="26"/>
        </w:rPr>
        <w:t xml:space="preserve"> для граждан, имеющих право на страховую пенсию по старости по достижении общеустановленного возраста, 282 месяца  – для граждан, имеющих право на досрочную страховую пенсию по старости).</w:t>
      </w:r>
    </w:p>
    <w:p w:rsidR="00B4387D" w:rsidRPr="00B4387D" w:rsidRDefault="00B4387D" w:rsidP="00B4387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4387D">
        <w:rPr>
          <w:rFonts w:ascii="Times New Roman" w:hAnsi="Times New Roman"/>
          <w:sz w:val="26"/>
          <w:szCs w:val="26"/>
        </w:rPr>
        <w:t xml:space="preserve">Гражданам, у которых размер накопительной пенсии составляет 5 процентов и менее по отношению к сумме размера страховой пенсии по старости и накопительной пенсии, могут быть выплачены  сразу все пенсионные накопления одной суммой – </w:t>
      </w:r>
      <w:r w:rsidRPr="00B4387D">
        <w:rPr>
          <w:rFonts w:ascii="Times New Roman" w:hAnsi="Times New Roman"/>
          <w:b/>
          <w:sz w:val="26"/>
          <w:szCs w:val="26"/>
        </w:rPr>
        <w:t>единовременной  выплатой.</w:t>
      </w:r>
    </w:p>
    <w:p w:rsidR="00B4387D" w:rsidRPr="00B4387D" w:rsidRDefault="00B4387D" w:rsidP="00B4387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87D">
        <w:rPr>
          <w:rStyle w:val="a4"/>
          <w:rFonts w:ascii="Times New Roman" w:hAnsi="Times New Roman"/>
          <w:sz w:val="26"/>
          <w:szCs w:val="26"/>
        </w:rPr>
        <w:t>Срочная пенсионная выплата</w:t>
      </w:r>
      <w:r w:rsidRPr="00B4387D">
        <w:rPr>
          <w:rFonts w:ascii="Times New Roman" w:hAnsi="Times New Roman"/>
          <w:sz w:val="26"/>
          <w:szCs w:val="26"/>
        </w:rPr>
        <w:t xml:space="preserve">  выплачивается при возникновении права на </w:t>
      </w:r>
      <w:r w:rsidRPr="00B4387D">
        <w:rPr>
          <w:rFonts w:ascii="Times New Roman" w:hAnsi="Times New Roman"/>
          <w:color w:val="632423"/>
          <w:sz w:val="26"/>
          <w:szCs w:val="26"/>
        </w:rPr>
        <w:t>страховую п</w:t>
      </w:r>
      <w:r w:rsidRPr="00B4387D">
        <w:rPr>
          <w:rFonts w:ascii="Times New Roman" w:hAnsi="Times New Roman"/>
          <w:sz w:val="26"/>
          <w:szCs w:val="26"/>
        </w:rPr>
        <w:t xml:space="preserve">енсию по старости лицам, сформировавшим пенсионные накопления за счет взносов в рамках Программы государственного </w:t>
      </w:r>
      <w:proofErr w:type="spellStart"/>
      <w:r w:rsidRPr="00B4387D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B4387D">
        <w:rPr>
          <w:rFonts w:ascii="Times New Roman" w:hAnsi="Times New Roman"/>
          <w:sz w:val="26"/>
          <w:szCs w:val="26"/>
        </w:rPr>
        <w:t xml:space="preserve"> пенсий, а также за счет средств материнского (семейного) капитала. Ее продолжительность определяет сам гражданин, но она не может быть меньше 10 лет. </w:t>
      </w:r>
    </w:p>
    <w:p w:rsidR="00B4387D" w:rsidRPr="00B4387D" w:rsidRDefault="00B4387D" w:rsidP="00B4387D">
      <w:pPr>
        <w:pStyle w:val="a3"/>
        <w:spacing w:before="0"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4387D">
        <w:rPr>
          <w:rFonts w:ascii="Times New Roman" w:hAnsi="Times New Roman"/>
          <w:sz w:val="26"/>
          <w:szCs w:val="26"/>
        </w:rPr>
        <w:t xml:space="preserve">Гражданин может обратиться за установлением выплат за счет пенсионных накоплений в любое время после возникновения права на выплату без каких-либо ограничений по времени. Важно отметить, что обращаться необходимо в ту организацию, </w:t>
      </w:r>
      <w:r w:rsidRPr="00B4387D">
        <w:rPr>
          <w:rFonts w:ascii="Times New Roman" w:hAnsi="Times New Roman"/>
          <w:sz w:val="26"/>
          <w:szCs w:val="26"/>
        </w:rPr>
        <w:lastRenderedPageBreak/>
        <w:t>через которую гражданин формирует свои пенсионные накопления: в Пенсионный фонд России или в соответствующий негосударственный пенсионный фонд. Если вы не уверены в том, где формируются ваши пенсионные накопления, за уточнением можно обратиться в многофункциональный центр (МФЦ)</w:t>
      </w:r>
      <w:r w:rsidR="00BD71BF">
        <w:rPr>
          <w:rFonts w:ascii="Times New Roman" w:hAnsi="Times New Roman"/>
          <w:sz w:val="26"/>
          <w:szCs w:val="26"/>
        </w:rPr>
        <w:t xml:space="preserve"> или </w:t>
      </w:r>
      <w:r w:rsidR="00D77EE7">
        <w:rPr>
          <w:rFonts w:ascii="Times New Roman" w:hAnsi="Times New Roman"/>
          <w:sz w:val="26"/>
          <w:szCs w:val="26"/>
        </w:rPr>
        <w:t xml:space="preserve"> в</w:t>
      </w:r>
      <w:r w:rsidR="00D77EE7" w:rsidRPr="00D77EE7">
        <w:rPr>
          <w:rFonts w:ascii="Times New Roman" w:hAnsi="Times New Roman"/>
          <w:sz w:val="26"/>
          <w:szCs w:val="26"/>
        </w:rPr>
        <w:t xml:space="preserve"> </w:t>
      </w:r>
      <w:r w:rsidR="00D77EE7">
        <w:rPr>
          <w:rFonts w:ascii="Times New Roman" w:hAnsi="Times New Roman"/>
          <w:sz w:val="26"/>
          <w:szCs w:val="26"/>
        </w:rPr>
        <w:t>клиентскую службу Управления</w:t>
      </w:r>
      <w:r w:rsidR="00BD71BF">
        <w:rPr>
          <w:rFonts w:ascii="Times New Roman" w:hAnsi="Times New Roman"/>
          <w:sz w:val="26"/>
          <w:szCs w:val="26"/>
        </w:rPr>
        <w:t>.</w:t>
      </w:r>
      <w:r w:rsidR="00D77EE7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B4387D" w:rsidRPr="00B4387D" w:rsidRDefault="00B4387D" w:rsidP="00B4387D">
      <w:pPr>
        <w:pStyle w:val="a3"/>
        <w:spacing w:before="0" w:after="0"/>
        <w:rPr>
          <w:rFonts w:ascii="Times New Roman" w:hAnsi="Times New Roman"/>
          <w:sz w:val="26"/>
          <w:szCs w:val="26"/>
        </w:rPr>
      </w:pPr>
    </w:p>
    <w:p w:rsidR="00B4387D" w:rsidRPr="00B4387D" w:rsidRDefault="00B4387D" w:rsidP="00B4387D">
      <w:pPr>
        <w:pStyle w:val="a3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B4387D" w:rsidRPr="00B4387D" w:rsidRDefault="00B4387D" w:rsidP="00B4387D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4387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B4387D" w:rsidRPr="00B4387D" w:rsidRDefault="00B4387D" w:rsidP="00B4387D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387D" w:rsidRPr="00B4387D" w:rsidRDefault="00B4387D" w:rsidP="00B4387D">
      <w:pPr>
        <w:spacing w:after="0"/>
        <w:ind w:hanging="2654"/>
        <w:jc w:val="both"/>
        <w:rPr>
          <w:rFonts w:ascii="Times New Roman" w:hAnsi="Times New Roman" w:cs="Times New Roman"/>
          <w:sz w:val="26"/>
          <w:szCs w:val="26"/>
        </w:rPr>
      </w:pPr>
      <w:r w:rsidRPr="00B43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ГУ-УПФР в г. Вышнем Волочке  </w:t>
      </w:r>
    </w:p>
    <w:p w:rsidR="00B4387D" w:rsidRPr="00B4387D" w:rsidRDefault="00B4387D" w:rsidP="00B438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и  </w:t>
      </w:r>
      <w:proofErr w:type="spellStart"/>
      <w:r w:rsidRPr="00B4387D">
        <w:rPr>
          <w:rFonts w:ascii="Times New Roman" w:hAnsi="Times New Roman" w:cs="Times New Roman"/>
          <w:sz w:val="26"/>
          <w:szCs w:val="26"/>
        </w:rPr>
        <w:t>Вышневолоцком</w:t>
      </w:r>
      <w:proofErr w:type="spellEnd"/>
      <w:r w:rsidRPr="00B4387D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B4387D">
        <w:rPr>
          <w:rFonts w:ascii="Times New Roman" w:hAnsi="Times New Roman" w:cs="Times New Roman"/>
          <w:sz w:val="26"/>
          <w:szCs w:val="26"/>
        </w:rPr>
        <w:t>районе</w:t>
      </w:r>
      <w:proofErr w:type="gramEnd"/>
    </w:p>
    <w:p w:rsidR="00B4387D" w:rsidRPr="00B4387D" w:rsidRDefault="00B4387D" w:rsidP="00B4387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87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Тверской области (межрайонное)   </w:t>
      </w:r>
    </w:p>
    <w:p w:rsidR="00B4387D" w:rsidRPr="00B4387D" w:rsidRDefault="00B4387D" w:rsidP="00B4387D">
      <w:pPr>
        <w:rPr>
          <w:rFonts w:ascii="Times New Roman" w:hAnsi="Times New Roman" w:cs="Times New Roman"/>
          <w:sz w:val="26"/>
          <w:szCs w:val="26"/>
        </w:rPr>
      </w:pPr>
    </w:p>
    <w:p w:rsidR="00517CF4" w:rsidRPr="00B4387D" w:rsidRDefault="00517CF4">
      <w:pPr>
        <w:rPr>
          <w:rFonts w:ascii="Times New Roman" w:hAnsi="Times New Roman" w:cs="Times New Roman"/>
          <w:sz w:val="26"/>
          <w:szCs w:val="26"/>
        </w:rPr>
      </w:pPr>
    </w:p>
    <w:sectPr w:rsidR="00517CF4" w:rsidRPr="00B4387D" w:rsidSect="00B438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7D"/>
    <w:rsid w:val="00102053"/>
    <w:rsid w:val="00517CF4"/>
    <w:rsid w:val="00614C9A"/>
    <w:rsid w:val="008B056F"/>
    <w:rsid w:val="00B4387D"/>
    <w:rsid w:val="00BD71BF"/>
    <w:rsid w:val="00D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87D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styleId="a4">
    <w:name w:val="Strong"/>
    <w:basedOn w:val="a0"/>
    <w:uiPriority w:val="22"/>
    <w:qFormat/>
    <w:rsid w:val="00B438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387D"/>
    <w:pPr>
      <w:suppressAutoHyphens/>
      <w:spacing w:before="280" w:after="280" w:line="240" w:lineRule="auto"/>
    </w:pPr>
    <w:rPr>
      <w:rFonts w:ascii="Verdana" w:eastAsia="Times New Roman" w:hAnsi="Verdana" w:cs="Times New Roman"/>
      <w:sz w:val="16"/>
      <w:szCs w:val="16"/>
      <w:lang w:eastAsia="ar-SA"/>
    </w:rPr>
  </w:style>
  <w:style w:type="character" w:styleId="a4">
    <w:name w:val="Strong"/>
    <w:basedOn w:val="a0"/>
    <w:uiPriority w:val="22"/>
    <w:qFormat/>
    <w:rsid w:val="00B43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5</cp:revision>
  <dcterms:created xsi:type="dcterms:W3CDTF">2016-04-08T07:14:00Z</dcterms:created>
  <dcterms:modified xsi:type="dcterms:W3CDTF">2016-04-13T08:11:00Z</dcterms:modified>
</cp:coreProperties>
</file>