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A7" w:rsidRDefault="00BA28A7" w:rsidP="00BA28A7">
      <w:pPr>
        <w:spacing w:line="240" w:lineRule="auto"/>
        <w:jc w:val="center"/>
        <w:rPr>
          <w:rFonts w:ascii="Times New Roman" w:hAnsi="Times New Roman" w:cs="Times New Roman"/>
          <w:b/>
          <w:spacing w:val="30"/>
          <w:w w:val="120"/>
          <w:sz w:val="26"/>
          <w:szCs w:val="26"/>
        </w:rPr>
      </w:pPr>
      <w:r w:rsidRPr="00667C0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CD9463C" wp14:editId="16684D22">
            <wp:simplePos x="0" y="0"/>
            <wp:positionH relativeFrom="column">
              <wp:posOffset>-64770</wp:posOffset>
            </wp:positionH>
            <wp:positionV relativeFrom="paragraph">
              <wp:posOffset>-138430</wp:posOffset>
            </wp:positionV>
            <wp:extent cx="1062355" cy="1078230"/>
            <wp:effectExtent l="0" t="0" r="4445" b="7620"/>
            <wp:wrapSquare wrapText="right"/>
            <wp:docPr id="3" name="Рисунок 3" descr="_LOGO_PFR_25_LET_A4_cs_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LOGO_PFR_25_LET_A4_cs_ow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956">
        <w:rPr>
          <w:rFonts w:ascii="Times New Roman" w:hAnsi="Times New Roman" w:cs="Times New Roman"/>
          <w:b/>
          <w:spacing w:val="30"/>
          <w:w w:val="120"/>
          <w:sz w:val="26"/>
          <w:szCs w:val="26"/>
        </w:rPr>
        <w:t>Пенсионный фонд Российской Федерации</w:t>
      </w:r>
    </w:p>
    <w:p w:rsidR="00BA28A7" w:rsidRDefault="00BA28A7" w:rsidP="00BA28A7">
      <w:pPr>
        <w:spacing w:line="240" w:lineRule="auto"/>
        <w:jc w:val="center"/>
        <w:rPr>
          <w:rFonts w:ascii="Times New Roman" w:hAnsi="Times New Roman" w:cs="Times New Roman"/>
          <w:b/>
          <w:spacing w:val="30"/>
          <w:w w:val="120"/>
          <w:sz w:val="26"/>
          <w:szCs w:val="26"/>
        </w:rPr>
      </w:pPr>
      <w:r w:rsidRPr="007E4956">
        <w:rPr>
          <w:rFonts w:ascii="Times New Roman" w:hAnsi="Times New Roman" w:cs="Times New Roman"/>
          <w:b/>
          <w:spacing w:val="30"/>
          <w:w w:val="120"/>
          <w:sz w:val="26"/>
          <w:szCs w:val="26"/>
        </w:rPr>
        <w:t>Информирует</w:t>
      </w:r>
    </w:p>
    <w:p w:rsidR="00BA28A7" w:rsidRDefault="00BA28A7" w:rsidP="00BA28A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28A7" w:rsidRPr="00DE5334" w:rsidRDefault="00BA28A7" w:rsidP="00BA28A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5334">
        <w:rPr>
          <w:rFonts w:ascii="Times New Roman" w:hAnsi="Times New Roman" w:cs="Times New Roman"/>
          <w:b/>
          <w:sz w:val="26"/>
          <w:szCs w:val="26"/>
        </w:rPr>
        <w:t xml:space="preserve">Внеси добровольные взносы в счет будущей пенсии - получи </w:t>
      </w:r>
      <w:proofErr w:type="spellStart"/>
      <w:r w:rsidRPr="00DE5334">
        <w:rPr>
          <w:rFonts w:ascii="Times New Roman" w:hAnsi="Times New Roman" w:cs="Times New Roman"/>
          <w:b/>
          <w:sz w:val="26"/>
          <w:szCs w:val="26"/>
        </w:rPr>
        <w:t>софинансирование</w:t>
      </w:r>
      <w:proofErr w:type="spellEnd"/>
      <w:r w:rsidRPr="00DE5334">
        <w:rPr>
          <w:rFonts w:ascii="Times New Roman" w:hAnsi="Times New Roman" w:cs="Times New Roman"/>
          <w:b/>
          <w:sz w:val="26"/>
          <w:szCs w:val="26"/>
        </w:rPr>
        <w:t xml:space="preserve"> государства</w:t>
      </w:r>
    </w:p>
    <w:p w:rsidR="00BA28A7" w:rsidRPr="00DE5334" w:rsidRDefault="00BA28A7" w:rsidP="00BA28A7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DE5334">
        <w:rPr>
          <w:rFonts w:ascii="Times New Roman" w:hAnsi="Times New Roman" w:cs="Times New Roman"/>
          <w:sz w:val="26"/>
          <w:szCs w:val="26"/>
          <w:lang w:eastAsia="ru-RU"/>
        </w:rPr>
        <w:t>апоминае</w:t>
      </w:r>
      <w:r>
        <w:rPr>
          <w:rFonts w:ascii="Times New Roman" w:hAnsi="Times New Roman" w:cs="Times New Roman"/>
          <w:sz w:val="26"/>
          <w:szCs w:val="26"/>
          <w:lang w:eastAsia="ru-RU"/>
        </w:rPr>
        <w:t>м, что</w:t>
      </w:r>
      <w:r w:rsidRPr="00DE5334">
        <w:rPr>
          <w:rFonts w:ascii="Times New Roman" w:hAnsi="Times New Roman" w:cs="Times New Roman"/>
          <w:sz w:val="26"/>
          <w:szCs w:val="26"/>
          <w:lang w:eastAsia="ru-RU"/>
        </w:rPr>
        <w:t xml:space="preserve"> участникам Программы государственного </w:t>
      </w:r>
      <w:proofErr w:type="spellStart"/>
      <w:r w:rsidRPr="00DE5334">
        <w:rPr>
          <w:rFonts w:ascii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DE5334">
        <w:rPr>
          <w:rFonts w:ascii="Times New Roman" w:hAnsi="Times New Roman" w:cs="Times New Roman"/>
          <w:sz w:val="26"/>
          <w:szCs w:val="26"/>
          <w:lang w:eastAsia="ru-RU"/>
        </w:rPr>
        <w:t xml:space="preserve"> пенсий для получения </w:t>
      </w:r>
      <w:proofErr w:type="spellStart"/>
      <w:r w:rsidRPr="00DE5334">
        <w:rPr>
          <w:rFonts w:ascii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DE5334">
        <w:rPr>
          <w:rFonts w:ascii="Times New Roman" w:hAnsi="Times New Roman" w:cs="Times New Roman"/>
          <w:sz w:val="26"/>
          <w:szCs w:val="26"/>
          <w:lang w:eastAsia="ru-RU"/>
        </w:rPr>
        <w:t xml:space="preserve">  от государства необходимо до конца  года внести в счет своей накопительной пенсии не менее 2000 рублей. Государство удвоит добровольные  платежи граждан в пределах от 2 до 12 тысяч рублей. Срок такой поддержки - 10 лет, начиная с года, следующего за годом уплаты первого дополнительного взноса. </w:t>
      </w:r>
    </w:p>
    <w:p w:rsidR="00BA28A7" w:rsidRPr="00DE5334" w:rsidRDefault="00BA28A7" w:rsidP="00BA28A7">
      <w:pPr>
        <w:pStyle w:val="a3"/>
        <w:spacing w:before="0"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5334">
        <w:rPr>
          <w:rFonts w:ascii="Times New Roman" w:hAnsi="Times New Roman"/>
          <w:sz w:val="26"/>
          <w:szCs w:val="26"/>
        </w:rPr>
        <w:t xml:space="preserve">Свои пенсионные накопления с учетом государственного </w:t>
      </w:r>
      <w:proofErr w:type="spellStart"/>
      <w:r w:rsidRPr="00DE5334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DE5334">
        <w:rPr>
          <w:rFonts w:ascii="Times New Roman" w:hAnsi="Times New Roman"/>
          <w:sz w:val="26"/>
          <w:szCs w:val="26"/>
        </w:rPr>
        <w:t xml:space="preserve"> гражданин получит при оформлении пенсии в</w:t>
      </w:r>
      <w:r w:rsidRPr="00DE5334">
        <w:rPr>
          <w:rFonts w:ascii="Times New Roman" w:hAnsi="Times New Roman"/>
          <w:sz w:val="26"/>
          <w:szCs w:val="26"/>
          <w:lang w:eastAsia="ru-RU"/>
        </w:rPr>
        <w:t xml:space="preserve"> виде накопительной пенсии, срочной выплаты или единовременной выплаты. </w:t>
      </w:r>
    </w:p>
    <w:p w:rsidR="00BA28A7" w:rsidRPr="00DE5334" w:rsidRDefault="00BA28A7" w:rsidP="00BA28A7">
      <w:pPr>
        <w:pStyle w:val="a3"/>
        <w:spacing w:before="0"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5334">
        <w:rPr>
          <w:rFonts w:ascii="Times New Roman" w:hAnsi="Times New Roman"/>
          <w:sz w:val="26"/>
          <w:szCs w:val="26"/>
          <w:lang w:eastAsia="ru-RU"/>
        </w:rPr>
        <w:t xml:space="preserve">За семь лет действия Программы государственного </w:t>
      </w:r>
      <w:proofErr w:type="spellStart"/>
      <w:r w:rsidRPr="00DE5334">
        <w:rPr>
          <w:rFonts w:ascii="Times New Roman" w:hAnsi="Times New Roman"/>
          <w:sz w:val="26"/>
          <w:szCs w:val="26"/>
          <w:lang w:eastAsia="ru-RU"/>
        </w:rPr>
        <w:t>софинансирования</w:t>
      </w:r>
      <w:proofErr w:type="spellEnd"/>
      <w:r w:rsidRPr="00DE5334">
        <w:rPr>
          <w:rFonts w:ascii="Times New Roman" w:hAnsi="Times New Roman"/>
          <w:sz w:val="26"/>
          <w:szCs w:val="26"/>
          <w:lang w:eastAsia="ru-RU"/>
        </w:rPr>
        <w:t xml:space="preserve"> пенсии ее участниками стали </w:t>
      </w:r>
      <w:r>
        <w:rPr>
          <w:rFonts w:ascii="Times New Roman" w:hAnsi="Times New Roman"/>
          <w:sz w:val="26"/>
          <w:szCs w:val="26"/>
          <w:lang w:eastAsia="ru-RU"/>
        </w:rPr>
        <w:t>275</w:t>
      </w:r>
      <w:r w:rsidRPr="00DE5334">
        <w:rPr>
          <w:rFonts w:ascii="Times New Roman" w:hAnsi="Times New Roman"/>
          <w:sz w:val="26"/>
          <w:szCs w:val="26"/>
          <w:lang w:eastAsia="ru-RU"/>
        </w:rPr>
        <w:t xml:space="preserve"> жител</w:t>
      </w:r>
      <w:r>
        <w:rPr>
          <w:rFonts w:ascii="Times New Roman" w:hAnsi="Times New Roman"/>
          <w:sz w:val="26"/>
          <w:szCs w:val="26"/>
          <w:lang w:eastAsia="ru-RU"/>
        </w:rPr>
        <w:t xml:space="preserve">ей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Спировского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района. </w:t>
      </w:r>
      <w:r w:rsidRPr="00DE5334">
        <w:rPr>
          <w:rFonts w:ascii="Times New Roman" w:hAnsi="Times New Roman"/>
          <w:sz w:val="26"/>
          <w:szCs w:val="26"/>
          <w:lang w:eastAsia="ru-RU"/>
        </w:rPr>
        <w:t>В этом году у</w:t>
      </w:r>
      <w:r>
        <w:rPr>
          <w:rFonts w:ascii="Times New Roman" w:hAnsi="Times New Roman"/>
          <w:sz w:val="26"/>
          <w:szCs w:val="26"/>
          <w:lang w:eastAsia="ru-RU"/>
        </w:rPr>
        <w:t>частники Программы перечислили 108</w:t>
      </w:r>
      <w:r w:rsidRPr="00DE533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тыс. </w:t>
      </w:r>
      <w:bookmarkStart w:id="0" w:name="_GoBack"/>
      <w:bookmarkEnd w:id="0"/>
      <w:r w:rsidRPr="00DE5334">
        <w:rPr>
          <w:rFonts w:ascii="Times New Roman" w:hAnsi="Times New Roman"/>
          <w:sz w:val="26"/>
          <w:szCs w:val="26"/>
          <w:lang w:eastAsia="ru-RU"/>
        </w:rPr>
        <w:t xml:space="preserve">рублей дополнительных страховых взносов. </w:t>
      </w:r>
    </w:p>
    <w:p w:rsidR="00BA28A7" w:rsidRPr="00DE5334" w:rsidRDefault="00BA28A7" w:rsidP="00BA28A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5334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</w:p>
    <w:p w:rsidR="00BA28A7" w:rsidRPr="00DE5334" w:rsidRDefault="00BA28A7" w:rsidP="00BA28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28A7" w:rsidRPr="00DE5334" w:rsidRDefault="00BA28A7" w:rsidP="00BA28A7">
      <w:pPr>
        <w:spacing w:after="0" w:line="240" w:lineRule="auto"/>
        <w:ind w:left="3363" w:hanging="2654"/>
        <w:jc w:val="right"/>
        <w:rPr>
          <w:rFonts w:ascii="Times New Roman" w:hAnsi="Times New Roman" w:cs="Times New Roman"/>
          <w:sz w:val="26"/>
          <w:szCs w:val="26"/>
        </w:rPr>
      </w:pPr>
    </w:p>
    <w:p w:rsidR="00BA28A7" w:rsidRPr="00DE5334" w:rsidRDefault="00BA28A7" w:rsidP="00BA28A7">
      <w:pPr>
        <w:spacing w:after="0" w:line="240" w:lineRule="auto"/>
        <w:ind w:left="3363" w:hanging="2654"/>
        <w:jc w:val="right"/>
        <w:rPr>
          <w:rFonts w:ascii="Times New Roman" w:hAnsi="Times New Roman" w:cs="Times New Roman"/>
          <w:sz w:val="26"/>
          <w:szCs w:val="26"/>
        </w:rPr>
      </w:pPr>
      <w:r w:rsidRPr="00DE5334">
        <w:rPr>
          <w:rFonts w:ascii="Times New Roman" w:hAnsi="Times New Roman" w:cs="Times New Roman"/>
          <w:sz w:val="26"/>
          <w:szCs w:val="26"/>
        </w:rPr>
        <w:t xml:space="preserve">УПФР   в   г.  Вышнем   Волочке </w:t>
      </w:r>
    </w:p>
    <w:p w:rsidR="00BA28A7" w:rsidRPr="00DE5334" w:rsidRDefault="00BA28A7" w:rsidP="00BA28A7">
      <w:pPr>
        <w:spacing w:after="0" w:line="240" w:lineRule="auto"/>
        <w:ind w:left="3363" w:hanging="2654"/>
        <w:jc w:val="right"/>
        <w:rPr>
          <w:rFonts w:ascii="Times New Roman" w:hAnsi="Times New Roman" w:cs="Times New Roman"/>
          <w:sz w:val="26"/>
          <w:szCs w:val="26"/>
        </w:rPr>
      </w:pPr>
      <w:r w:rsidRPr="00DE533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и    </w:t>
      </w:r>
      <w:proofErr w:type="spellStart"/>
      <w:r w:rsidRPr="00DE5334">
        <w:rPr>
          <w:rFonts w:ascii="Times New Roman" w:hAnsi="Times New Roman" w:cs="Times New Roman"/>
          <w:sz w:val="26"/>
          <w:szCs w:val="26"/>
        </w:rPr>
        <w:t>Вышневолоцком</w:t>
      </w:r>
      <w:proofErr w:type="spellEnd"/>
      <w:r w:rsidRPr="00DE5334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DE5334">
        <w:rPr>
          <w:rFonts w:ascii="Times New Roman" w:hAnsi="Times New Roman" w:cs="Times New Roman"/>
          <w:sz w:val="26"/>
          <w:szCs w:val="26"/>
        </w:rPr>
        <w:t>районе</w:t>
      </w:r>
      <w:proofErr w:type="gramEnd"/>
    </w:p>
    <w:p w:rsidR="00BA28A7" w:rsidRPr="00DE5334" w:rsidRDefault="00BA28A7" w:rsidP="00BA28A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E5334">
        <w:rPr>
          <w:rFonts w:ascii="Times New Roman" w:hAnsi="Times New Roman" w:cs="Times New Roman"/>
          <w:sz w:val="26"/>
          <w:szCs w:val="26"/>
        </w:rPr>
        <w:t>Тверской   области (</w:t>
      </w:r>
      <w:proofErr w:type="gramStart"/>
      <w:r w:rsidRPr="00DE5334">
        <w:rPr>
          <w:rFonts w:ascii="Times New Roman" w:hAnsi="Times New Roman" w:cs="Times New Roman"/>
          <w:sz w:val="26"/>
          <w:szCs w:val="26"/>
        </w:rPr>
        <w:t>межрайонное</w:t>
      </w:r>
      <w:proofErr w:type="gramEnd"/>
      <w:r w:rsidRPr="00DE5334">
        <w:rPr>
          <w:rFonts w:ascii="Times New Roman" w:hAnsi="Times New Roman" w:cs="Times New Roman"/>
          <w:sz w:val="26"/>
          <w:szCs w:val="26"/>
        </w:rPr>
        <w:t xml:space="preserve">)   </w:t>
      </w:r>
    </w:p>
    <w:p w:rsidR="00BA28A7" w:rsidRPr="00DE5334" w:rsidRDefault="00BA28A7" w:rsidP="00BA28A7">
      <w:pPr>
        <w:rPr>
          <w:rFonts w:ascii="Times New Roman" w:hAnsi="Times New Roman" w:cs="Times New Roman"/>
          <w:sz w:val="26"/>
          <w:szCs w:val="26"/>
        </w:rPr>
      </w:pPr>
    </w:p>
    <w:p w:rsidR="003B6A21" w:rsidRDefault="003B6A21"/>
    <w:sectPr w:rsidR="003B6A21" w:rsidSect="00F974D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A7"/>
    <w:rsid w:val="003B6A21"/>
    <w:rsid w:val="00BA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28A7"/>
    <w:pPr>
      <w:suppressAutoHyphens/>
      <w:spacing w:before="280" w:after="280" w:line="240" w:lineRule="auto"/>
    </w:pPr>
    <w:rPr>
      <w:rFonts w:ascii="Verdana" w:eastAsia="Times New Roman" w:hAnsi="Verdana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28A7"/>
    <w:pPr>
      <w:suppressAutoHyphens/>
      <w:spacing w:before="280" w:after="280" w:line="240" w:lineRule="auto"/>
    </w:pPr>
    <w:rPr>
      <w:rFonts w:ascii="Verdana" w:eastAsia="Times New Roman" w:hAnsi="Verdana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Воскресенская</dc:creator>
  <cp:keywords/>
  <dc:description/>
  <cp:lastModifiedBy>Воскресенская</cp:lastModifiedBy>
  <cp:revision>1</cp:revision>
  <dcterms:created xsi:type="dcterms:W3CDTF">2015-10-26T07:45:00Z</dcterms:created>
  <dcterms:modified xsi:type="dcterms:W3CDTF">2015-10-26T07:46:00Z</dcterms:modified>
</cp:coreProperties>
</file>