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58" w:rsidRPr="005B1B1F" w:rsidRDefault="00562658" w:rsidP="003C3FA7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Приложение к постановлению </w:t>
      </w:r>
    </w:p>
    <w:p w:rsidR="00562658" w:rsidRPr="005B1B1F" w:rsidRDefault="00562658" w:rsidP="003C3FA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администрации Спировского района </w:t>
      </w:r>
    </w:p>
    <w:p w:rsidR="00562658" w:rsidRPr="005B1B1F" w:rsidRDefault="00562658" w:rsidP="003C3FA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от   </w:t>
      </w:r>
      <w:r w:rsidR="005255D6" w:rsidRPr="005B1B1F">
        <w:rPr>
          <w:rFonts w:ascii="Arial" w:hAnsi="Arial" w:cs="Arial"/>
          <w:color w:val="808080"/>
        </w:rPr>
        <w:t>14.11.</w:t>
      </w:r>
      <w:r w:rsidRPr="005B1B1F">
        <w:rPr>
          <w:rFonts w:ascii="Arial" w:hAnsi="Arial" w:cs="Arial"/>
          <w:color w:val="808080"/>
        </w:rPr>
        <w:t xml:space="preserve">2013 № </w:t>
      </w:r>
      <w:r w:rsidR="005255D6" w:rsidRPr="005B1B1F">
        <w:rPr>
          <w:rFonts w:ascii="Arial" w:hAnsi="Arial" w:cs="Arial"/>
          <w:color w:val="808080"/>
        </w:rPr>
        <w:t>659</w:t>
      </w:r>
      <w:r w:rsidRPr="005B1B1F">
        <w:rPr>
          <w:rFonts w:ascii="Arial" w:hAnsi="Arial" w:cs="Arial"/>
          <w:color w:val="808080"/>
        </w:rPr>
        <w:t>-п</w:t>
      </w:r>
    </w:p>
    <w:p w:rsidR="00562658" w:rsidRPr="005B1B1F" w:rsidRDefault="00562658" w:rsidP="003C3FA7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  <w:bookmarkStart w:id="0" w:name="_GoBack"/>
      <w:bookmarkEnd w:id="0"/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3C3FA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808080"/>
          <w:sz w:val="32"/>
          <w:szCs w:val="32"/>
        </w:rPr>
      </w:pPr>
      <w:r w:rsidRPr="005B1B1F">
        <w:rPr>
          <w:rFonts w:ascii="Arial" w:hAnsi="Arial" w:cs="Arial"/>
          <w:b/>
          <w:color w:val="808080"/>
          <w:sz w:val="32"/>
          <w:szCs w:val="32"/>
        </w:rPr>
        <w:t xml:space="preserve">МУНИЦИПАЛЬНАЯ ПРОГРАММА </w:t>
      </w:r>
    </w:p>
    <w:p w:rsidR="00562658" w:rsidRPr="005B1B1F" w:rsidRDefault="00562658" w:rsidP="003C3FA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808080"/>
          <w:sz w:val="32"/>
          <w:szCs w:val="32"/>
        </w:rPr>
      </w:pPr>
      <w:r w:rsidRPr="005B1B1F">
        <w:rPr>
          <w:rFonts w:ascii="Arial" w:hAnsi="Arial" w:cs="Arial"/>
          <w:b/>
          <w:color w:val="808080"/>
          <w:sz w:val="32"/>
          <w:szCs w:val="32"/>
        </w:rPr>
        <w:t>Спировского района Тверской области</w:t>
      </w: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bCs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32"/>
          <w:szCs w:val="32"/>
        </w:rPr>
      </w:pPr>
      <w:r w:rsidRPr="005B1B1F">
        <w:rPr>
          <w:b/>
          <w:bCs/>
          <w:color w:val="808080"/>
          <w:sz w:val="32"/>
          <w:szCs w:val="32"/>
        </w:rPr>
        <w:t xml:space="preserve">  </w:t>
      </w:r>
      <w:r w:rsidRPr="005B1B1F">
        <w:rPr>
          <w:b/>
          <w:color w:val="808080"/>
          <w:sz w:val="32"/>
          <w:szCs w:val="32"/>
        </w:rPr>
        <w:t xml:space="preserve">«Создание условий для оказания медицинской помощи населению на территории Спировского района Тверской области»  на 2014-2019 годы  </w:t>
      </w: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32"/>
          <w:szCs w:val="32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  <w:r w:rsidRPr="005B1B1F">
        <w:rPr>
          <w:b/>
          <w:color w:val="808080"/>
          <w:sz w:val="24"/>
          <w:szCs w:val="24"/>
        </w:rPr>
        <w:t>Спирово</w:t>
      </w: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 w:rsidRPr="005B1B1F">
          <w:rPr>
            <w:b/>
            <w:color w:val="808080"/>
            <w:sz w:val="24"/>
            <w:szCs w:val="24"/>
          </w:rPr>
          <w:t>2013 г</w:t>
        </w:r>
      </w:smartTag>
      <w:r w:rsidRPr="005B1B1F">
        <w:rPr>
          <w:b/>
          <w:color w:val="808080"/>
          <w:sz w:val="24"/>
          <w:szCs w:val="24"/>
        </w:rPr>
        <w:t>.</w:t>
      </w:r>
    </w:p>
    <w:p w:rsidR="00562658" w:rsidRPr="005B1B1F" w:rsidRDefault="00562658" w:rsidP="009F6D39">
      <w:pPr>
        <w:pStyle w:val="ConsPlusNormal"/>
        <w:widowControl/>
        <w:ind w:left="360" w:firstLine="0"/>
        <w:jc w:val="center"/>
        <w:outlineLvl w:val="1"/>
        <w:rPr>
          <w:b/>
          <w:color w:val="808080"/>
          <w:sz w:val="24"/>
          <w:szCs w:val="24"/>
        </w:rPr>
      </w:pPr>
      <w:r w:rsidRPr="005B1B1F">
        <w:rPr>
          <w:b/>
          <w:color w:val="808080"/>
          <w:sz w:val="24"/>
          <w:szCs w:val="24"/>
        </w:rPr>
        <w:lastRenderedPageBreak/>
        <w:t>Паспорт</w:t>
      </w: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  <w:r w:rsidRPr="005B1B1F">
        <w:rPr>
          <w:b/>
          <w:bCs/>
          <w:color w:val="808080"/>
          <w:sz w:val="24"/>
          <w:szCs w:val="24"/>
        </w:rPr>
        <w:t xml:space="preserve">Муниципальной программы  </w:t>
      </w:r>
      <w:r w:rsidRPr="005B1B1F">
        <w:rPr>
          <w:b/>
          <w:color w:val="808080"/>
          <w:sz w:val="24"/>
          <w:szCs w:val="24"/>
        </w:rPr>
        <w:t xml:space="preserve">Спировского района Тверской области </w:t>
      </w:r>
    </w:p>
    <w:p w:rsidR="005255D6" w:rsidRPr="005B1B1F" w:rsidRDefault="005255D6" w:rsidP="009F6D39">
      <w:pPr>
        <w:pStyle w:val="ConsPlusNormal"/>
        <w:widowControl/>
        <w:ind w:firstLine="0"/>
        <w:jc w:val="center"/>
        <w:rPr>
          <w:b/>
          <w:color w:val="808080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562658" w:rsidRPr="002429EF" w:rsidTr="00BA5E8F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FD725B">
            <w:pPr>
              <w:pStyle w:val="ConsPlusNormal"/>
              <w:widowControl/>
              <w:ind w:firstLine="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bCs/>
                <w:color w:val="808080"/>
                <w:sz w:val="24"/>
                <w:szCs w:val="24"/>
              </w:rPr>
              <w:t xml:space="preserve"> </w:t>
            </w:r>
            <w:r w:rsidRPr="005B1B1F">
              <w:rPr>
                <w:color w:val="808080"/>
                <w:sz w:val="24"/>
                <w:szCs w:val="24"/>
              </w:rPr>
              <w:t>«Создание условий для оказания медицинской помощи населению на территории Спировского района</w:t>
            </w:r>
            <w:r w:rsidR="00FD725B" w:rsidRPr="005B1B1F">
              <w:rPr>
                <w:color w:val="808080"/>
                <w:sz w:val="24"/>
                <w:szCs w:val="24"/>
              </w:rPr>
              <w:t>»</w:t>
            </w:r>
            <w:r w:rsidR="00D05EB8" w:rsidRPr="005B1B1F">
              <w:rPr>
                <w:color w:val="808080"/>
                <w:sz w:val="24"/>
                <w:szCs w:val="24"/>
              </w:rPr>
              <w:t xml:space="preserve"> на 2014-2019 годы</w:t>
            </w:r>
            <w:r w:rsidRPr="005B1B1F">
              <w:rPr>
                <w:color w:val="808080"/>
                <w:sz w:val="24"/>
                <w:szCs w:val="24"/>
              </w:rPr>
              <w:t xml:space="preserve"> (далее - Программа)</w:t>
            </w:r>
          </w:p>
        </w:tc>
      </w:tr>
      <w:tr w:rsidR="00562658" w:rsidRPr="002429EF" w:rsidTr="00BA5E8F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Главный администратор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jc w:val="both"/>
              <w:rPr>
                <w:bCs/>
                <w:color w:val="808080"/>
                <w:sz w:val="24"/>
                <w:szCs w:val="24"/>
              </w:rPr>
            </w:pPr>
            <w:r w:rsidRPr="005B1B1F">
              <w:rPr>
                <w:bCs/>
                <w:color w:val="808080"/>
                <w:sz w:val="24"/>
                <w:szCs w:val="24"/>
              </w:rPr>
              <w:t>Администрация Спировского района Тверской области</w:t>
            </w:r>
          </w:p>
        </w:tc>
      </w:tr>
      <w:tr w:rsidR="00562658" w:rsidRPr="002429EF" w:rsidTr="00BA5E8F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Отдел по управлению имуществом администрации Спировского района Тверской области; МУ Финансовый отдел администрации Спировского района Тверской области; Учреждения здравоохранения, оказывающие медицинскую помощь населению на территории Спировского района в соответствии территориальной программой  государственных гарантий  оказания гражданам Российской (по согласованию)</w:t>
            </w:r>
          </w:p>
        </w:tc>
      </w:tr>
      <w:tr w:rsidR="00562658" w:rsidRPr="002429EF" w:rsidTr="00BA5E8F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2014-2019 годы</w:t>
            </w:r>
          </w:p>
        </w:tc>
      </w:tr>
      <w:tr w:rsidR="00562658" w:rsidRPr="002429EF" w:rsidTr="00A83A35">
        <w:trPr>
          <w:cantSplit/>
          <w:trHeight w:val="6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3C3FA7">
            <w:pPr>
              <w:pStyle w:val="ConsPlusNormal"/>
              <w:widowControl/>
              <w:tabs>
                <w:tab w:val="right" w:pos="2920"/>
              </w:tabs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Цель муниципальной программы</w:t>
            </w:r>
            <w:r w:rsidRPr="005B1B1F">
              <w:rPr>
                <w:color w:val="808080"/>
                <w:sz w:val="24"/>
                <w:szCs w:val="24"/>
              </w:rPr>
              <w:tab/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0E69AE" w:rsidP="003B42D7">
            <w:pPr>
              <w:pStyle w:val="ConsPlusNormal"/>
              <w:widowControl/>
              <w:ind w:firstLine="7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Реализация на территории муниципального образования мероприятий по привлечению и сохранению кадрового потенциала</w:t>
            </w:r>
          </w:p>
        </w:tc>
      </w:tr>
      <w:tr w:rsidR="00562658" w:rsidRPr="002429EF" w:rsidTr="003C3FA7">
        <w:trPr>
          <w:cantSplit/>
          <w:trHeight w:val="8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Подпрограммы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58" w:rsidRPr="005B1B1F" w:rsidRDefault="00562658" w:rsidP="007F428A">
            <w:pPr>
              <w:pStyle w:val="ConsPlusNormal"/>
              <w:widowControl/>
              <w:ind w:firstLine="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Подпрограмма 1 «</w:t>
            </w:r>
            <w:r w:rsidR="000E69AE" w:rsidRPr="005B1B1F">
              <w:rPr>
                <w:color w:val="808080"/>
                <w:sz w:val="24"/>
                <w:szCs w:val="24"/>
              </w:rPr>
              <w:t>Материальная поддержка отдельной категории специалистов  здравоохранения врачебных специальностей и целевое обучение студентов в медицинских ВУЗах</w:t>
            </w:r>
            <w:proofErr w:type="gramStart"/>
            <w:r w:rsidR="007F428A" w:rsidRPr="005B1B1F">
              <w:rPr>
                <w:color w:val="808080"/>
                <w:sz w:val="24"/>
                <w:szCs w:val="24"/>
              </w:rPr>
              <w:t>.»</w:t>
            </w:r>
            <w:r w:rsidRPr="005B1B1F">
              <w:rPr>
                <w:color w:val="80808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62658" w:rsidRPr="002429EF" w:rsidTr="00BA5E8F">
        <w:trPr>
          <w:cantSplit/>
          <w:trHeight w:val="7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7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 xml:space="preserve">Создание условий для оказания медицинской помощи населению на территории Спировского района в соответствии с территориальной программой  государственных гарантий оказания гражданам  Российской Федерации  бесплатной медицинской помощи </w:t>
            </w:r>
          </w:p>
        </w:tc>
      </w:tr>
      <w:tr w:rsidR="00562658" w:rsidRPr="002429EF" w:rsidTr="00BA5E8F">
        <w:trPr>
          <w:cantSplit/>
          <w:trHeight w:val="7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562658" w:rsidRPr="005B1B1F" w:rsidRDefault="00562658" w:rsidP="00BA5E8F">
            <w:pPr>
              <w:pStyle w:val="ConsPlusNormal"/>
              <w:widowControl/>
              <w:ind w:firstLine="0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по годам ее реализации в разрезе подпрограмм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658" w:rsidRPr="005B1B1F" w:rsidRDefault="00562658" w:rsidP="00857ECB">
            <w:pPr>
              <w:pStyle w:val="ConsPlusNormal"/>
              <w:widowControl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Общий объем финансирования муниципальной программы на 2014-2019 годы –</w:t>
            </w:r>
            <w:r w:rsidR="002F798D" w:rsidRPr="005B1B1F">
              <w:rPr>
                <w:color w:val="808080"/>
                <w:sz w:val="24"/>
                <w:szCs w:val="24"/>
              </w:rPr>
              <w:t>1620</w:t>
            </w:r>
            <w:r w:rsidRPr="005B1B1F">
              <w:rPr>
                <w:color w:val="808080"/>
                <w:sz w:val="24"/>
                <w:szCs w:val="24"/>
              </w:rPr>
              <w:t>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 xml:space="preserve">уб. , в том числе </w:t>
            </w:r>
          </w:p>
          <w:p w:rsidR="00562658" w:rsidRPr="005B1B1F" w:rsidRDefault="00562658" w:rsidP="00857ECB">
            <w:pPr>
              <w:pStyle w:val="ConsPlusNormal"/>
              <w:widowControl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2014 год – 192,0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>уб.</w:t>
            </w:r>
          </w:p>
          <w:p w:rsidR="00562658" w:rsidRPr="005B1B1F" w:rsidRDefault="00562658" w:rsidP="00857ECB">
            <w:pPr>
              <w:pStyle w:val="ConsPlusNormal"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2015 год – 228,0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>уб.</w:t>
            </w:r>
          </w:p>
          <w:p w:rsidR="00562658" w:rsidRPr="005B1B1F" w:rsidRDefault="00562658" w:rsidP="00857ECB">
            <w:pPr>
              <w:pStyle w:val="ConsPlusNormal"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2016 год – 264,0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>уб.</w:t>
            </w:r>
          </w:p>
          <w:p w:rsidR="00562658" w:rsidRPr="005B1B1F" w:rsidRDefault="00562658" w:rsidP="00857ECB">
            <w:pPr>
              <w:pStyle w:val="ConsPlusNormal"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2017 год – 264,0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>уб.</w:t>
            </w:r>
          </w:p>
          <w:p w:rsidR="00562658" w:rsidRPr="005B1B1F" w:rsidRDefault="00562658" w:rsidP="00857ECB">
            <w:pPr>
              <w:pStyle w:val="ConsPlusNormal"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 xml:space="preserve">2018 год – </w:t>
            </w:r>
            <w:r w:rsidR="002F798D" w:rsidRPr="005B1B1F">
              <w:rPr>
                <w:color w:val="808080"/>
                <w:sz w:val="24"/>
                <w:szCs w:val="24"/>
              </w:rPr>
              <w:t>336</w:t>
            </w:r>
            <w:r w:rsidRPr="005B1B1F">
              <w:rPr>
                <w:color w:val="808080"/>
                <w:sz w:val="24"/>
                <w:szCs w:val="24"/>
              </w:rPr>
              <w:t>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>уб.</w:t>
            </w:r>
          </w:p>
          <w:p w:rsidR="00562658" w:rsidRPr="005B1B1F" w:rsidRDefault="00562658" w:rsidP="002F798D">
            <w:pPr>
              <w:pStyle w:val="ConsPlusNormal"/>
              <w:ind w:firstLine="540"/>
              <w:jc w:val="both"/>
              <w:rPr>
                <w:color w:val="808080"/>
                <w:sz w:val="24"/>
                <w:szCs w:val="24"/>
              </w:rPr>
            </w:pPr>
            <w:r w:rsidRPr="005B1B1F">
              <w:rPr>
                <w:color w:val="808080"/>
                <w:sz w:val="24"/>
                <w:szCs w:val="24"/>
              </w:rPr>
              <w:t>2019 год –</w:t>
            </w:r>
            <w:r w:rsidR="002F798D" w:rsidRPr="005B1B1F">
              <w:rPr>
                <w:color w:val="808080"/>
                <w:sz w:val="24"/>
                <w:szCs w:val="24"/>
              </w:rPr>
              <w:t xml:space="preserve"> 336</w:t>
            </w:r>
            <w:r w:rsidRPr="005B1B1F">
              <w:rPr>
                <w:color w:val="808080"/>
                <w:sz w:val="24"/>
                <w:szCs w:val="24"/>
              </w:rPr>
              <w:t>,0</w:t>
            </w:r>
            <w:r w:rsidR="000E69AE" w:rsidRPr="005B1B1F">
              <w:rPr>
                <w:color w:val="808080"/>
                <w:sz w:val="24"/>
                <w:szCs w:val="24"/>
              </w:rPr>
              <w:t>00</w:t>
            </w:r>
            <w:r w:rsidRPr="005B1B1F">
              <w:rPr>
                <w:color w:val="808080"/>
                <w:sz w:val="24"/>
                <w:szCs w:val="24"/>
              </w:rPr>
              <w:t xml:space="preserve"> тыс</w:t>
            </w:r>
            <w:proofErr w:type="gramStart"/>
            <w:r w:rsidRPr="005B1B1F">
              <w:rPr>
                <w:color w:val="808080"/>
                <w:sz w:val="24"/>
                <w:szCs w:val="24"/>
              </w:rPr>
              <w:t>.р</w:t>
            </w:r>
            <w:proofErr w:type="gramEnd"/>
            <w:r w:rsidRPr="005B1B1F">
              <w:rPr>
                <w:color w:val="808080"/>
                <w:sz w:val="24"/>
                <w:szCs w:val="24"/>
              </w:rPr>
              <w:t>уб.</w:t>
            </w:r>
          </w:p>
        </w:tc>
      </w:tr>
    </w:tbl>
    <w:p w:rsidR="00562658" w:rsidRPr="005B1B1F" w:rsidRDefault="00562658" w:rsidP="009F6D39">
      <w:pPr>
        <w:rPr>
          <w:rFonts w:ascii="Arial" w:hAnsi="Arial" w:cs="Arial"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pStyle w:val="1"/>
        <w:rPr>
          <w:rFonts w:cs="Arial"/>
          <w:color w:val="808080"/>
        </w:rPr>
      </w:pPr>
      <w:r w:rsidRPr="005B1B1F">
        <w:rPr>
          <w:rFonts w:cs="Arial"/>
          <w:color w:val="808080"/>
        </w:rPr>
        <w:lastRenderedPageBreak/>
        <w:t xml:space="preserve">Раздел I </w:t>
      </w:r>
      <w:r w:rsidRPr="005B1B1F">
        <w:rPr>
          <w:rFonts w:cs="Arial"/>
          <w:color w:val="808080"/>
        </w:rPr>
        <w:br/>
        <w:t>Общая характеристика сферы реализации государственной программы</w:t>
      </w:r>
    </w:p>
    <w:p w:rsidR="00562658" w:rsidRPr="005B1B1F" w:rsidRDefault="00562658" w:rsidP="009F6D39">
      <w:pPr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 Подраздел I </w:t>
      </w:r>
      <w:r w:rsidRPr="005B1B1F">
        <w:rPr>
          <w:rFonts w:ascii="Arial" w:hAnsi="Arial" w:cs="Arial"/>
          <w:b/>
          <w:color w:val="808080"/>
          <w:sz w:val="24"/>
          <w:szCs w:val="24"/>
        </w:rPr>
        <w:br/>
        <w:t xml:space="preserve"> Общая характеристика сферы реализации государственной программы </w:t>
      </w:r>
    </w:p>
    <w:p w:rsidR="00562658" w:rsidRPr="005B1B1F" w:rsidRDefault="00562658" w:rsidP="009F6D39">
      <w:pPr>
        <w:ind w:firstLine="708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Амбулаторную и стационарную медицинскую помощь жителям Спировского района  оказывает одно Муниципальное учреждение здравоохранения «Спировская центральная районная больница» (далее – МУЗ «Спировская ЦРБ»). </w:t>
      </w:r>
    </w:p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>1.Численность населения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87"/>
        <w:gridCol w:w="1808"/>
      </w:tblGrid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2012 год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12009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Сельское население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5815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Детское население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 xml:space="preserve">2116 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 xml:space="preserve">6840 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Пенсионный возраст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3153</w:t>
            </w:r>
          </w:p>
        </w:tc>
      </w:tr>
    </w:tbl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>2. Рождаемость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87"/>
        <w:gridCol w:w="1808"/>
      </w:tblGrid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2011 год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Рождаемость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135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Смертность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205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Естественная убыль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-70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</w:tbl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>3. Сеть учреждений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87"/>
        <w:gridCol w:w="1808"/>
      </w:tblGrid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Спировская  ЦРБ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2013 год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Стационар круглосуточных коек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68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Поликлиника посещений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150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Сестренский</w:t>
            </w:r>
            <w:proofErr w:type="spellEnd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 xml:space="preserve">  уход  коек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25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Дневной стационар коек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20</w:t>
            </w:r>
          </w:p>
        </w:tc>
      </w:tr>
    </w:tbl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 xml:space="preserve"> </w:t>
      </w:r>
    </w:p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>4. Численность обслуживаемого  населения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87"/>
        <w:gridCol w:w="1808"/>
      </w:tblGrid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2013 год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Всего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12009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Детей 0 – 17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2242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Из них до 1 года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321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Трудоспособный возраст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6840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Старше  трудоспособного  возраста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3153</w:t>
            </w:r>
          </w:p>
        </w:tc>
      </w:tr>
    </w:tbl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 xml:space="preserve">5.В сельской местности работают 13 </w:t>
      </w:r>
      <w:proofErr w:type="spellStart"/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>ФАПов</w:t>
      </w:r>
      <w:proofErr w:type="spellEnd"/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 xml:space="preserve"> на 01.01.2013г.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87"/>
        <w:gridCol w:w="1808"/>
      </w:tblGrid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Заболоцкий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Городецкий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Никулинский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Ососьенский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Цивилевский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Новоободовский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Селищенский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Бирючевский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Краснознаменский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Матвеевский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Любенский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proofErr w:type="spellStart"/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Еремеевский</w:t>
            </w:r>
            <w:proofErr w:type="spellEnd"/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Выдропужский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</w:tbl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  <w:r w:rsidRPr="005B1B1F">
        <w:rPr>
          <w:rFonts w:ascii="Arial" w:hAnsi="Arial" w:cs="Arial"/>
          <w:b/>
          <w:color w:val="808080"/>
          <w:sz w:val="24"/>
          <w:szCs w:val="24"/>
          <w:u w:val="single"/>
        </w:rPr>
        <w:t>6. В районе 3 офиса ВОП (врачей общей практики)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87"/>
        <w:gridCol w:w="1808"/>
      </w:tblGrid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Козловский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Выдропужский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  <w:tr w:rsidR="00562658" w:rsidRPr="002429EF" w:rsidTr="00BE1872">
        <w:tc>
          <w:tcPr>
            <w:tcW w:w="709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562658" w:rsidRPr="005B1B1F" w:rsidRDefault="00562658" w:rsidP="00BE1872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Краснознаменский</w:t>
            </w:r>
          </w:p>
        </w:tc>
        <w:tc>
          <w:tcPr>
            <w:tcW w:w="1808" w:type="dxa"/>
          </w:tcPr>
          <w:p w:rsidR="00562658" w:rsidRPr="005B1B1F" w:rsidRDefault="00562658" w:rsidP="00BE1872">
            <w:pPr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B1B1F">
              <w:rPr>
                <w:rFonts w:ascii="Arial" w:hAnsi="Arial" w:cs="Arial"/>
                <w:color w:val="808080"/>
                <w:sz w:val="24"/>
                <w:szCs w:val="24"/>
              </w:rPr>
              <w:t>1</w:t>
            </w:r>
          </w:p>
        </w:tc>
      </w:tr>
    </w:tbl>
    <w:p w:rsidR="00562658" w:rsidRPr="005B1B1F" w:rsidRDefault="00562658" w:rsidP="009F6D39">
      <w:pPr>
        <w:rPr>
          <w:rFonts w:ascii="Arial" w:hAnsi="Arial" w:cs="Arial"/>
          <w:b/>
          <w:color w:val="808080"/>
          <w:sz w:val="24"/>
          <w:szCs w:val="24"/>
          <w:u w:val="single"/>
        </w:rPr>
      </w:pPr>
    </w:p>
    <w:p w:rsidR="00562658" w:rsidRPr="005B1B1F" w:rsidRDefault="00562658" w:rsidP="009F6D39">
      <w:pPr>
        <w:spacing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 </w:t>
      </w: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В систему здравоохранения 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входит одно муниципальное учреждение здравоохранения МУЗ «Спировская ЦРБ», </w:t>
      </w:r>
      <w:proofErr w:type="gramStart"/>
      <w:r w:rsidRPr="005B1B1F">
        <w:rPr>
          <w:rFonts w:ascii="Arial" w:hAnsi="Arial" w:cs="Arial"/>
          <w:color w:val="808080"/>
          <w:sz w:val="24"/>
          <w:szCs w:val="24"/>
        </w:rPr>
        <w:t>состоящая</w:t>
      </w:r>
      <w:proofErr w:type="gramEnd"/>
      <w:r w:rsidRPr="005B1B1F">
        <w:rPr>
          <w:rFonts w:ascii="Arial" w:hAnsi="Arial" w:cs="Arial"/>
          <w:color w:val="808080"/>
          <w:sz w:val="24"/>
          <w:szCs w:val="24"/>
        </w:rPr>
        <w:t xml:space="preserve"> из:</w:t>
      </w:r>
    </w:p>
    <w:p w:rsidR="00562658" w:rsidRPr="005B1B1F" w:rsidRDefault="00562658" w:rsidP="009F6D39">
      <w:pPr>
        <w:spacing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-больничный комплекс в п.Спирово;</w:t>
      </w:r>
    </w:p>
    <w:p w:rsidR="00562658" w:rsidRPr="005B1B1F" w:rsidRDefault="00562658" w:rsidP="009F6D39">
      <w:pPr>
        <w:spacing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-участковая больница в с.Козлово (с 01.01.2012 года участковая больница имеет другой статус:  отделение сестринского ухода);</w:t>
      </w:r>
    </w:p>
    <w:p w:rsidR="00562658" w:rsidRPr="005B1B1F" w:rsidRDefault="00562658" w:rsidP="009F6D39">
      <w:pPr>
        <w:spacing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-три офиса врача общей врачебной практики;</w:t>
      </w:r>
    </w:p>
    <w:p w:rsidR="00562658" w:rsidRPr="005B1B1F" w:rsidRDefault="00562658" w:rsidP="009F6D39">
      <w:pPr>
        <w:spacing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-13 </w:t>
      </w:r>
      <w:proofErr w:type="spellStart"/>
      <w:r w:rsidRPr="005B1B1F">
        <w:rPr>
          <w:rFonts w:ascii="Arial" w:hAnsi="Arial" w:cs="Arial"/>
          <w:color w:val="808080"/>
          <w:sz w:val="24"/>
          <w:szCs w:val="24"/>
        </w:rPr>
        <w:t>ФАПов</w:t>
      </w:r>
      <w:proofErr w:type="spellEnd"/>
      <w:r w:rsidRPr="005B1B1F">
        <w:rPr>
          <w:rFonts w:ascii="Arial" w:hAnsi="Arial" w:cs="Arial"/>
          <w:color w:val="808080"/>
          <w:sz w:val="24"/>
          <w:szCs w:val="24"/>
        </w:rPr>
        <w:t>;</w:t>
      </w:r>
    </w:p>
    <w:p w:rsidR="00562658" w:rsidRPr="005B1B1F" w:rsidRDefault="00562658" w:rsidP="009F6D39">
      <w:pPr>
        <w:spacing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Среднесписочная численность работающих в сфере здравоохранения – 218 человек.   </w:t>
      </w:r>
    </w:p>
    <w:p w:rsidR="00562658" w:rsidRPr="005B1B1F" w:rsidRDefault="00562658" w:rsidP="009F6D39">
      <w:pPr>
        <w:pStyle w:val="a4"/>
        <w:ind w:left="284" w:hanging="142"/>
        <w:jc w:val="both"/>
        <w:rPr>
          <w:rFonts w:ascii="Arial" w:hAnsi="Arial" w:cs="Arial"/>
          <w:bCs/>
          <w:color w:val="808080"/>
        </w:rPr>
      </w:pPr>
      <w:r w:rsidRPr="005B1B1F">
        <w:rPr>
          <w:rFonts w:ascii="Arial" w:hAnsi="Arial" w:cs="Arial"/>
          <w:bCs/>
          <w:color w:val="808080"/>
        </w:rPr>
        <w:t xml:space="preserve">Обеспеченность врачами составила в 2012году   </w:t>
      </w:r>
      <w:r w:rsidRPr="005B1B1F">
        <w:rPr>
          <w:rFonts w:ascii="Arial" w:hAnsi="Arial" w:cs="Arial"/>
          <w:b/>
          <w:bCs/>
          <w:color w:val="808080"/>
        </w:rPr>
        <w:t xml:space="preserve"> </w:t>
      </w:r>
      <w:r w:rsidRPr="005B1B1F">
        <w:rPr>
          <w:rFonts w:ascii="Arial" w:hAnsi="Arial" w:cs="Arial"/>
          <w:bCs/>
          <w:color w:val="808080"/>
        </w:rPr>
        <w:t xml:space="preserve"> на 10 тыс. населения 15,9.</w:t>
      </w:r>
    </w:p>
    <w:p w:rsidR="00562658" w:rsidRPr="005B1B1F" w:rsidRDefault="00562658" w:rsidP="009F6D39">
      <w:pPr>
        <w:pStyle w:val="a4"/>
        <w:ind w:left="142" w:hanging="142"/>
        <w:jc w:val="both"/>
        <w:rPr>
          <w:rFonts w:ascii="Arial" w:hAnsi="Arial" w:cs="Arial"/>
          <w:bCs/>
          <w:color w:val="808080"/>
        </w:rPr>
      </w:pPr>
      <w:r w:rsidRPr="005B1B1F">
        <w:rPr>
          <w:rFonts w:ascii="Arial" w:hAnsi="Arial" w:cs="Arial"/>
          <w:bCs/>
          <w:color w:val="808080"/>
        </w:rPr>
        <w:t xml:space="preserve">  Обеспеченность средними медицинскими работниками – физическими    лицами  (на 10 тысяч населения) составила в 2012 году  80,0.</w:t>
      </w:r>
    </w:p>
    <w:p w:rsidR="00562658" w:rsidRPr="005B1B1F" w:rsidRDefault="00562658" w:rsidP="009F6D39">
      <w:pPr>
        <w:pStyle w:val="a4"/>
        <w:ind w:hanging="578"/>
        <w:jc w:val="both"/>
        <w:rPr>
          <w:rFonts w:ascii="Arial" w:hAnsi="Arial" w:cs="Arial"/>
          <w:bCs/>
          <w:color w:val="808080"/>
        </w:rPr>
      </w:pPr>
    </w:p>
    <w:p w:rsidR="00562658" w:rsidRPr="005B1B1F" w:rsidRDefault="00562658" w:rsidP="009F6D39">
      <w:pPr>
        <w:pStyle w:val="ConsPlusNormal"/>
        <w:widowControl/>
        <w:jc w:val="both"/>
        <w:rPr>
          <w:color w:val="808080"/>
          <w:sz w:val="24"/>
          <w:szCs w:val="24"/>
        </w:rPr>
      </w:pPr>
      <w:r w:rsidRPr="005B1B1F">
        <w:rPr>
          <w:color w:val="808080"/>
          <w:sz w:val="24"/>
          <w:szCs w:val="24"/>
        </w:rPr>
        <w:t xml:space="preserve">Руководством МУЗ «Спировская ЦРБ» проведена значительная работа по привлечению врачей  в Спировский район. Так в 2012 года приняты специалисты:  врач-хирург, врач-гинеколог, врач-стоматолог, имеется договоренность о приеме на работу  врача-неонатолога.  Имеется потребность в специалистах: отоларинголог, офтальмолог, </w:t>
      </w:r>
      <w:proofErr w:type="spellStart"/>
      <w:r w:rsidRPr="005B1B1F">
        <w:rPr>
          <w:color w:val="808080"/>
          <w:sz w:val="24"/>
          <w:szCs w:val="24"/>
        </w:rPr>
        <w:t>анастезиолог</w:t>
      </w:r>
      <w:proofErr w:type="spellEnd"/>
      <w:r w:rsidRPr="005B1B1F">
        <w:rPr>
          <w:color w:val="808080"/>
          <w:sz w:val="24"/>
          <w:szCs w:val="24"/>
        </w:rPr>
        <w:t xml:space="preserve">, терапевт, </w:t>
      </w:r>
      <w:proofErr w:type="gramStart"/>
      <w:r w:rsidRPr="005B1B1F">
        <w:rPr>
          <w:color w:val="808080"/>
          <w:sz w:val="24"/>
          <w:szCs w:val="24"/>
        </w:rPr>
        <w:t>врач-общей</w:t>
      </w:r>
      <w:proofErr w:type="gramEnd"/>
      <w:r w:rsidRPr="005B1B1F">
        <w:rPr>
          <w:color w:val="808080"/>
          <w:sz w:val="24"/>
          <w:szCs w:val="24"/>
        </w:rPr>
        <w:t xml:space="preserve"> практики.</w:t>
      </w:r>
    </w:p>
    <w:p w:rsidR="00562658" w:rsidRPr="005B1B1F" w:rsidRDefault="00562658" w:rsidP="009F6D39">
      <w:pPr>
        <w:pStyle w:val="ConsPlusNormal"/>
        <w:widowControl/>
        <w:jc w:val="both"/>
        <w:rPr>
          <w:color w:val="808080"/>
          <w:sz w:val="24"/>
          <w:szCs w:val="24"/>
        </w:rPr>
      </w:pPr>
    </w:p>
    <w:p w:rsidR="00562658" w:rsidRPr="005B1B1F" w:rsidRDefault="00562658" w:rsidP="009F6D39">
      <w:pPr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 стадии  завершения реконструкции помещения 2 жилых квартир для специалистов  врача - хирурга и врача общей практики.</w:t>
      </w:r>
    </w:p>
    <w:p w:rsidR="00562658" w:rsidRPr="005B1B1F" w:rsidRDefault="00562658" w:rsidP="009F6D39">
      <w:pPr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pStyle w:val="1"/>
        <w:rPr>
          <w:rFonts w:cs="Arial"/>
          <w:color w:val="808080"/>
        </w:rPr>
      </w:pPr>
      <w:bookmarkStart w:id="1" w:name="sub_12"/>
      <w:r w:rsidRPr="005B1B1F">
        <w:rPr>
          <w:rFonts w:cs="Arial"/>
          <w:color w:val="808080"/>
        </w:rPr>
        <w:lastRenderedPageBreak/>
        <w:t xml:space="preserve"> Основные проблемы в сфере здравоохранения </w:t>
      </w:r>
    </w:p>
    <w:bookmarkEnd w:id="1"/>
    <w:p w:rsidR="00562658" w:rsidRPr="005B1B1F" w:rsidRDefault="00562658" w:rsidP="00A83A35">
      <w:pPr>
        <w:ind w:firstLine="720"/>
        <w:jc w:val="both"/>
        <w:rPr>
          <w:color w:val="808080"/>
          <w:sz w:val="26"/>
          <w:szCs w:val="26"/>
        </w:rPr>
      </w:pPr>
      <w:r w:rsidRPr="005B1B1F">
        <w:rPr>
          <w:rFonts w:ascii="Arial" w:hAnsi="Arial" w:cs="Arial"/>
          <w:color w:val="808080"/>
          <w:sz w:val="24"/>
          <w:szCs w:val="24"/>
        </w:rPr>
        <w:t>Одной из важнейших проблем муниципального образования «Спировский район» является привлечение  врачебных кадров в район, закрепление их в целях оказания качественной медицинской помощи населению и сохранение имеющегося кадрового потенциала врачей</w:t>
      </w:r>
      <w:r w:rsidRPr="005B1B1F">
        <w:rPr>
          <w:rFonts w:ascii="Times New Roman" w:hAnsi="Times New Roman"/>
          <w:color w:val="808080"/>
          <w:sz w:val="26"/>
          <w:szCs w:val="26"/>
        </w:rPr>
        <w:t>.</w:t>
      </w:r>
    </w:p>
    <w:p w:rsidR="00562658" w:rsidRPr="005B1B1F" w:rsidRDefault="00562658" w:rsidP="009F6D39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Подраздел II </w:t>
      </w:r>
    </w:p>
    <w:p w:rsidR="00562658" w:rsidRPr="005B1B1F" w:rsidRDefault="00562658" w:rsidP="009F6D39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Цель муниципальной программы</w:t>
      </w:r>
    </w:p>
    <w:p w:rsidR="00562658" w:rsidRPr="005B1B1F" w:rsidRDefault="00562658" w:rsidP="00A83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Цель Программы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 – </w:t>
      </w:r>
      <w:r w:rsidR="000E69AE" w:rsidRPr="005B1B1F">
        <w:rPr>
          <w:rFonts w:ascii="Arial" w:hAnsi="Arial" w:cs="Arial"/>
          <w:color w:val="808080"/>
          <w:sz w:val="24"/>
          <w:szCs w:val="24"/>
        </w:rPr>
        <w:t>Реализация на территории муниципального образования мероприятий по привлечению и сохранению кадрового потенциала</w:t>
      </w:r>
    </w:p>
    <w:p w:rsidR="00562658" w:rsidRPr="005B1B1F" w:rsidRDefault="00562658" w:rsidP="00AD30C5">
      <w:pPr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A83A35">
      <w:pPr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Показатель достижения цели программы: Удовлетворенность населения качеством медицинского обслуживания.</w:t>
      </w:r>
    </w:p>
    <w:p w:rsidR="00562658" w:rsidRPr="005B1B1F" w:rsidRDefault="00562658" w:rsidP="00910FD7">
      <w:pPr>
        <w:shd w:val="clear" w:color="auto" w:fill="FFFFFF"/>
        <w:spacing w:before="91"/>
        <w:ind w:firstLine="564"/>
        <w:jc w:val="both"/>
        <w:rPr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Повышение качества и доступности медицинской помощи обеспечивается наличием сети амбулаторно-</w:t>
      </w:r>
      <w:r w:rsidRPr="005B1B1F">
        <w:rPr>
          <w:rFonts w:ascii="Arial" w:hAnsi="Arial" w:cs="Arial"/>
          <w:color w:val="808080"/>
          <w:spacing w:val="1"/>
          <w:sz w:val="24"/>
          <w:szCs w:val="24"/>
        </w:rPr>
        <w:t>поликлинических, стационарных учреждений, офисов ВОП, полностью укомплектованных персоналом и максимально приближенных к населению</w:t>
      </w:r>
      <w:r w:rsidRPr="005B1B1F">
        <w:rPr>
          <w:color w:val="808080"/>
          <w:spacing w:val="1"/>
          <w:sz w:val="24"/>
          <w:szCs w:val="24"/>
        </w:rPr>
        <w:t>.</w:t>
      </w:r>
    </w:p>
    <w:p w:rsidR="00562658" w:rsidRPr="005B1B1F" w:rsidRDefault="00562658" w:rsidP="00A83A35">
      <w:pPr>
        <w:ind w:firstLine="720"/>
        <w:jc w:val="both"/>
        <w:rPr>
          <w:color w:val="808080"/>
          <w:sz w:val="26"/>
          <w:szCs w:val="26"/>
        </w:rPr>
      </w:pPr>
      <w:r w:rsidRPr="005B1B1F">
        <w:rPr>
          <w:rFonts w:ascii="Arial" w:hAnsi="Arial" w:cs="Arial"/>
          <w:color w:val="808080"/>
          <w:sz w:val="24"/>
          <w:szCs w:val="24"/>
        </w:rPr>
        <w:t>Материальная поддержка отдельной категории специалистов  здравоохранения врачебных специальностей, работающих в учреждениях, оказывающих медицинскую помощь населению на территории Спировского района в соответствии муниципальной программой  государственных гарантий  оказания гражданам Российской Федерации  бесплатной медицинской помощи.</w:t>
      </w:r>
    </w:p>
    <w:p w:rsidR="00562658" w:rsidRPr="005B1B1F" w:rsidRDefault="00562658" w:rsidP="009F6D39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Подраздел II</w:t>
      </w:r>
      <w:r w:rsidRPr="005B1B1F">
        <w:rPr>
          <w:rFonts w:ascii="Arial" w:hAnsi="Arial" w:cs="Arial"/>
          <w:b/>
          <w:color w:val="808080"/>
          <w:sz w:val="24"/>
          <w:szCs w:val="24"/>
          <w:lang w:val="en-US"/>
        </w:rPr>
        <w:t>I</w:t>
      </w:r>
    </w:p>
    <w:p w:rsidR="00562658" w:rsidRPr="005B1B1F" w:rsidRDefault="00562658" w:rsidP="009F6D39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Подпрограмма 1 </w:t>
      </w:r>
    </w:p>
    <w:p w:rsidR="00562658" w:rsidRPr="005B1B1F" w:rsidRDefault="00562658" w:rsidP="009F6D39">
      <w:pPr>
        <w:pStyle w:val="ConsPlusNormal"/>
        <w:widowControl/>
        <w:ind w:firstLine="0"/>
        <w:jc w:val="center"/>
        <w:rPr>
          <w:color w:val="808080"/>
          <w:sz w:val="24"/>
          <w:szCs w:val="24"/>
        </w:rPr>
      </w:pPr>
      <w:r w:rsidRPr="005B1B1F">
        <w:rPr>
          <w:b/>
          <w:color w:val="808080"/>
          <w:sz w:val="24"/>
          <w:szCs w:val="24"/>
        </w:rPr>
        <w:t>«</w:t>
      </w:r>
      <w:r w:rsidR="000E69AE" w:rsidRPr="005B1B1F">
        <w:rPr>
          <w:b/>
          <w:color w:val="808080"/>
          <w:sz w:val="24"/>
          <w:szCs w:val="24"/>
        </w:rPr>
        <w:t>Материальная поддержка отдельной категории специалистов  здравоохранения врачебных специальностей и целевое обучение студентов в медицинских ВУЗах</w:t>
      </w:r>
      <w:r w:rsidRPr="005B1B1F">
        <w:rPr>
          <w:b/>
          <w:color w:val="808080"/>
          <w:sz w:val="24"/>
          <w:szCs w:val="24"/>
        </w:rPr>
        <w:t xml:space="preserve">» 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Глава 1. Задачи  подпрограммы: </w:t>
      </w:r>
    </w:p>
    <w:p w:rsidR="00562658" w:rsidRPr="005B1B1F" w:rsidRDefault="00562658" w:rsidP="00A83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A83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Задача 1</w:t>
      </w:r>
      <w:r w:rsidRPr="005B1B1F">
        <w:rPr>
          <w:rFonts w:ascii="Arial" w:hAnsi="Arial" w:cs="Arial"/>
          <w:color w:val="808080"/>
          <w:sz w:val="24"/>
          <w:szCs w:val="24"/>
        </w:rPr>
        <w:t>. Привлечение и развитие кадрового потенциала в сфере здравоохранения Спировского района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color w:val="808080"/>
          <w:sz w:val="26"/>
          <w:szCs w:val="26"/>
        </w:rPr>
        <w:t>Показатель достижения задачи 1</w:t>
      </w:r>
    </w:p>
    <w:p w:rsidR="00562658" w:rsidRPr="005B1B1F" w:rsidRDefault="00562658" w:rsidP="00C86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- Повышения уровня обеспеченности врачами учреждения здравоохранения Спировского района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Задача   2.  </w:t>
      </w:r>
      <w:r w:rsidRPr="005B1B1F">
        <w:rPr>
          <w:rFonts w:ascii="Arial" w:hAnsi="Arial" w:cs="Arial"/>
          <w:color w:val="808080"/>
          <w:sz w:val="24"/>
          <w:szCs w:val="24"/>
        </w:rPr>
        <w:t>Финансовая поддержка молодых специалистов</w:t>
      </w:r>
    </w:p>
    <w:p w:rsidR="00562658" w:rsidRPr="005B1B1F" w:rsidRDefault="00562658" w:rsidP="00C86BE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color w:val="808080"/>
          <w:sz w:val="26"/>
          <w:szCs w:val="26"/>
        </w:rPr>
        <w:t>Показатель достижения задачи 2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- Удовлетворенность доступностью медицинского обслуживания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808080"/>
          <w:sz w:val="24"/>
          <w:szCs w:val="24"/>
        </w:rPr>
      </w:pPr>
    </w:p>
    <w:p w:rsidR="00502EBB" w:rsidRPr="005B1B1F" w:rsidRDefault="00502EBB" w:rsidP="00C86BE2">
      <w:pPr>
        <w:ind w:firstLine="708"/>
        <w:jc w:val="both"/>
        <w:rPr>
          <w:rFonts w:ascii="Arial" w:hAnsi="Arial" w:cs="Arial"/>
          <w:b/>
          <w:color w:val="808080"/>
          <w:sz w:val="24"/>
          <w:szCs w:val="24"/>
        </w:rPr>
      </w:pPr>
    </w:p>
    <w:p w:rsidR="00502EBB" w:rsidRPr="005B1B1F" w:rsidRDefault="00502EBB" w:rsidP="00C86BE2">
      <w:pPr>
        <w:ind w:firstLine="708"/>
        <w:jc w:val="both"/>
        <w:rPr>
          <w:rFonts w:ascii="Arial" w:hAnsi="Arial" w:cs="Arial"/>
          <w:b/>
          <w:color w:val="808080"/>
          <w:sz w:val="24"/>
          <w:szCs w:val="24"/>
        </w:rPr>
      </w:pPr>
    </w:p>
    <w:p w:rsidR="00562658" w:rsidRPr="005B1B1F" w:rsidRDefault="00562658" w:rsidP="00C86BE2">
      <w:pPr>
        <w:ind w:firstLine="708"/>
        <w:jc w:val="both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lastRenderedPageBreak/>
        <w:t>Глава 2. Мероприятия подпрограммы 1.</w:t>
      </w:r>
    </w:p>
    <w:p w:rsidR="00562658" w:rsidRPr="005B1B1F" w:rsidRDefault="00562658" w:rsidP="00C86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Решение задачи 1. Привлечение и развитие кадрового потенциала в сфере здравоохранения Спировского района осуществляется посредством выполнения следующих административных мероприятий подпрограммы: </w:t>
      </w:r>
    </w:p>
    <w:p w:rsidR="00562658" w:rsidRPr="005B1B1F" w:rsidRDefault="00562658" w:rsidP="00C86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а) Формирования банка данных о наличии вакансий работников  в ГБУЗ "Спировская ЦРБ</w:t>
      </w:r>
      <w:r w:rsidRPr="005B1B1F">
        <w:rPr>
          <w:rFonts w:ascii="Arial" w:hAnsi="Arial" w:cs="Arial"/>
          <w:b/>
          <w:color w:val="808080"/>
        </w:rPr>
        <w:t>"</w:t>
      </w:r>
    </w:p>
    <w:p w:rsidR="00562658" w:rsidRPr="005B1B1F" w:rsidRDefault="00562658" w:rsidP="005344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б) Посещение </w:t>
      </w:r>
      <w:proofErr w:type="spellStart"/>
      <w:r w:rsidRPr="005B1B1F">
        <w:rPr>
          <w:rFonts w:ascii="Arial" w:hAnsi="Arial" w:cs="Arial"/>
          <w:color w:val="808080"/>
          <w:sz w:val="24"/>
          <w:szCs w:val="24"/>
        </w:rPr>
        <w:t>мед</w:t>
      </w:r>
      <w:proofErr w:type="gramStart"/>
      <w:r w:rsidRPr="005B1B1F">
        <w:rPr>
          <w:rFonts w:ascii="Arial" w:hAnsi="Arial" w:cs="Arial"/>
          <w:color w:val="808080"/>
          <w:sz w:val="24"/>
          <w:szCs w:val="24"/>
        </w:rPr>
        <w:t>.В</w:t>
      </w:r>
      <w:proofErr w:type="gramEnd"/>
      <w:r w:rsidRPr="005B1B1F">
        <w:rPr>
          <w:rFonts w:ascii="Arial" w:hAnsi="Arial" w:cs="Arial"/>
          <w:color w:val="808080"/>
          <w:sz w:val="24"/>
          <w:szCs w:val="24"/>
        </w:rPr>
        <w:t>УЗов</w:t>
      </w:r>
      <w:proofErr w:type="spellEnd"/>
      <w:r w:rsidRPr="005B1B1F">
        <w:rPr>
          <w:rFonts w:ascii="Arial" w:hAnsi="Arial" w:cs="Arial"/>
          <w:color w:val="808080"/>
          <w:sz w:val="24"/>
          <w:szCs w:val="24"/>
        </w:rPr>
        <w:t xml:space="preserve"> с целью привлечения выпускников  в Спировский район.</w:t>
      </w:r>
    </w:p>
    <w:p w:rsidR="00562658" w:rsidRPr="005B1B1F" w:rsidRDefault="00562658" w:rsidP="005344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5344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Решение задачи 2.</w:t>
      </w:r>
      <w:r w:rsidRPr="005B1B1F">
        <w:rPr>
          <w:color w:val="808080"/>
        </w:rPr>
        <w:t xml:space="preserve"> 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Финансовая поддержка молодых специалистов осуществляется посредством выполнения следующих мероприятий подпрограммы: 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а)  Оплата </w:t>
      </w:r>
      <w:proofErr w:type="gramStart"/>
      <w:r w:rsidRPr="005B1B1F">
        <w:rPr>
          <w:rFonts w:ascii="Arial" w:hAnsi="Arial" w:cs="Arial"/>
          <w:color w:val="808080"/>
          <w:sz w:val="24"/>
          <w:szCs w:val="24"/>
        </w:rPr>
        <w:t>найма жилья отдельной категории специалистов здравоохранения врачебной специальности</w:t>
      </w:r>
      <w:proofErr w:type="gramEnd"/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171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Количество специалистов здравоохранения,   которым производится оплата найма жилья ежемесячно за счет средств муниципального бюджета в размере 3000.0 (трех  тысяч) рублей:</w:t>
      </w:r>
    </w:p>
    <w:p w:rsidR="00562658" w:rsidRPr="005B1B1F" w:rsidRDefault="00B613E8" w:rsidP="00B613E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1745"/>
        <w:gridCol w:w="1052"/>
        <w:gridCol w:w="1052"/>
        <w:gridCol w:w="1052"/>
        <w:gridCol w:w="1052"/>
        <w:gridCol w:w="1052"/>
        <w:gridCol w:w="1052"/>
        <w:gridCol w:w="1012"/>
      </w:tblGrid>
      <w:tr w:rsidR="00502EBB" w:rsidRPr="002429EF" w:rsidTr="00624938">
        <w:trPr>
          <w:jc w:val="center"/>
        </w:trPr>
        <w:tc>
          <w:tcPr>
            <w:tcW w:w="556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№</w:t>
            </w:r>
          </w:p>
        </w:tc>
        <w:tc>
          <w:tcPr>
            <w:tcW w:w="1744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Наименование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2014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2015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2016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2017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2018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2019</w:t>
            </w:r>
          </w:p>
        </w:tc>
        <w:tc>
          <w:tcPr>
            <w:tcW w:w="683" w:type="dxa"/>
          </w:tcPr>
          <w:p w:rsidR="00562658" w:rsidRPr="005B1B1F" w:rsidRDefault="007F428A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Итого</w:t>
            </w:r>
          </w:p>
        </w:tc>
      </w:tr>
      <w:tr w:rsidR="00502EBB" w:rsidRPr="002429EF" w:rsidTr="00624938">
        <w:trPr>
          <w:jc w:val="center"/>
        </w:trPr>
        <w:tc>
          <w:tcPr>
            <w:tcW w:w="556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</w:t>
            </w:r>
          </w:p>
        </w:tc>
        <w:tc>
          <w:tcPr>
            <w:tcW w:w="1744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к</w:t>
            </w:r>
            <w:r w:rsidR="007F428A" w:rsidRPr="005B1B1F">
              <w:rPr>
                <w:rFonts w:ascii="Arial" w:hAnsi="Arial" w:cs="Arial"/>
                <w:color w:val="808080"/>
              </w:rPr>
              <w:t>оличест</w:t>
            </w:r>
            <w:r w:rsidRPr="005B1B1F">
              <w:rPr>
                <w:rFonts w:ascii="Arial" w:hAnsi="Arial" w:cs="Arial"/>
                <w:color w:val="808080"/>
              </w:rPr>
              <w:t xml:space="preserve">во заключенных договоров  </w:t>
            </w:r>
          </w:p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шт.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3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3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3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3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6</w:t>
            </w:r>
          </w:p>
        </w:tc>
        <w:tc>
          <w:tcPr>
            <w:tcW w:w="1098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6</w:t>
            </w:r>
          </w:p>
        </w:tc>
        <w:tc>
          <w:tcPr>
            <w:tcW w:w="683" w:type="dxa"/>
          </w:tcPr>
          <w:p w:rsidR="00562658" w:rsidRPr="005B1B1F" w:rsidRDefault="00B613E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6</w:t>
            </w:r>
          </w:p>
        </w:tc>
      </w:tr>
      <w:tr w:rsidR="00502EBB" w:rsidRPr="002429EF" w:rsidTr="00624938">
        <w:trPr>
          <w:jc w:val="center"/>
        </w:trPr>
        <w:tc>
          <w:tcPr>
            <w:tcW w:w="556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</w:t>
            </w:r>
          </w:p>
        </w:tc>
        <w:tc>
          <w:tcPr>
            <w:tcW w:w="1744" w:type="dxa"/>
          </w:tcPr>
          <w:p w:rsidR="00562658" w:rsidRPr="005B1B1F" w:rsidRDefault="00562658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Оплата найма жилья в год руб.</w:t>
            </w:r>
          </w:p>
        </w:tc>
        <w:tc>
          <w:tcPr>
            <w:tcW w:w="1098" w:type="dxa"/>
          </w:tcPr>
          <w:p w:rsidR="00562658" w:rsidRPr="005B1B1F" w:rsidRDefault="00B613E8" w:rsidP="00B61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108</w:t>
            </w:r>
            <w:r w:rsidR="00502EBB" w:rsidRPr="005B1B1F">
              <w:rPr>
                <w:rFonts w:ascii="Arial" w:hAnsi="Arial" w:cs="Arial"/>
                <w:color w:val="808080"/>
              </w:rPr>
              <w:t>,</w:t>
            </w:r>
            <w:r w:rsidRPr="005B1B1F">
              <w:rPr>
                <w:rFonts w:ascii="Arial" w:hAnsi="Arial" w:cs="Arial"/>
                <w:color w:val="808080"/>
              </w:rPr>
              <w:t>000</w:t>
            </w:r>
          </w:p>
        </w:tc>
        <w:tc>
          <w:tcPr>
            <w:tcW w:w="1098" w:type="dxa"/>
          </w:tcPr>
          <w:p w:rsidR="00562658" w:rsidRPr="005B1B1F" w:rsidRDefault="00502EBB" w:rsidP="002F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108,</w:t>
            </w:r>
            <w:r w:rsidR="002F798D" w:rsidRPr="005B1B1F">
              <w:rPr>
                <w:rFonts w:ascii="Arial" w:hAnsi="Arial" w:cs="Arial"/>
                <w:color w:val="808080"/>
              </w:rPr>
              <w:t>0</w:t>
            </w:r>
            <w:r w:rsidRPr="005B1B1F">
              <w:rPr>
                <w:rFonts w:ascii="Arial" w:hAnsi="Arial" w:cs="Arial"/>
                <w:color w:val="808080"/>
              </w:rPr>
              <w:t>00</w:t>
            </w:r>
          </w:p>
        </w:tc>
        <w:tc>
          <w:tcPr>
            <w:tcW w:w="1098" w:type="dxa"/>
          </w:tcPr>
          <w:p w:rsidR="00562658" w:rsidRPr="005B1B1F" w:rsidRDefault="00502EBB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108,000</w:t>
            </w:r>
          </w:p>
        </w:tc>
        <w:tc>
          <w:tcPr>
            <w:tcW w:w="1098" w:type="dxa"/>
          </w:tcPr>
          <w:p w:rsidR="00562658" w:rsidRPr="005B1B1F" w:rsidRDefault="002F798D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108,0</w:t>
            </w:r>
            <w:r w:rsidR="00502EBB" w:rsidRPr="005B1B1F">
              <w:rPr>
                <w:rFonts w:ascii="Arial" w:hAnsi="Arial" w:cs="Arial"/>
                <w:color w:val="808080"/>
              </w:rPr>
              <w:t>00</w:t>
            </w:r>
          </w:p>
        </w:tc>
        <w:tc>
          <w:tcPr>
            <w:tcW w:w="1098" w:type="dxa"/>
          </w:tcPr>
          <w:p w:rsidR="00562658" w:rsidRPr="005B1B1F" w:rsidRDefault="00502EBB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216,000</w:t>
            </w:r>
          </w:p>
        </w:tc>
        <w:tc>
          <w:tcPr>
            <w:tcW w:w="1098" w:type="dxa"/>
          </w:tcPr>
          <w:p w:rsidR="00562658" w:rsidRPr="005B1B1F" w:rsidRDefault="00502EBB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216,000</w:t>
            </w:r>
          </w:p>
        </w:tc>
        <w:tc>
          <w:tcPr>
            <w:tcW w:w="683" w:type="dxa"/>
          </w:tcPr>
          <w:p w:rsidR="00562658" w:rsidRPr="005B1B1F" w:rsidRDefault="00502EBB" w:rsidP="00624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864,000</w:t>
            </w:r>
          </w:p>
        </w:tc>
      </w:tr>
    </w:tbl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б)</w:t>
      </w:r>
      <w:r w:rsidRPr="005B1B1F">
        <w:rPr>
          <w:color w:val="808080"/>
        </w:rPr>
        <w:t xml:space="preserve"> 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Социальная поддержка студентов, обучающихся в мед. </w:t>
      </w:r>
      <w:proofErr w:type="gramStart"/>
      <w:r w:rsidRPr="005B1B1F">
        <w:rPr>
          <w:rFonts w:ascii="Arial" w:hAnsi="Arial" w:cs="Arial"/>
          <w:color w:val="808080"/>
          <w:sz w:val="24"/>
          <w:szCs w:val="24"/>
        </w:rPr>
        <w:t>ВУЗах</w:t>
      </w:r>
      <w:proofErr w:type="gramEnd"/>
      <w:r w:rsidRPr="005B1B1F">
        <w:rPr>
          <w:rFonts w:ascii="Arial" w:hAnsi="Arial" w:cs="Arial"/>
          <w:color w:val="808080"/>
          <w:sz w:val="24"/>
          <w:szCs w:val="24"/>
        </w:rPr>
        <w:t xml:space="preserve"> по целевым контрактам.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Количество заключенных целевых контрактов в соответствии с </w:t>
      </w:r>
      <w:proofErr w:type="gramStart"/>
      <w:r w:rsidRPr="005B1B1F">
        <w:rPr>
          <w:rFonts w:ascii="Arial" w:hAnsi="Arial" w:cs="Arial"/>
          <w:color w:val="808080"/>
          <w:sz w:val="24"/>
          <w:szCs w:val="24"/>
        </w:rPr>
        <w:t>которыми</w:t>
      </w:r>
      <w:proofErr w:type="gramEnd"/>
      <w:r w:rsidRPr="005B1B1F">
        <w:rPr>
          <w:rFonts w:ascii="Arial" w:hAnsi="Arial" w:cs="Arial"/>
          <w:color w:val="808080"/>
          <w:sz w:val="24"/>
          <w:szCs w:val="24"/>
        </w:rPr>
        <w:t>, студенты после окончания учебного заведения, обязаны отработать в  учреждениях здравоохранения на территории Спировского района не менее пяти лет;</w:t>
      </w:r>
    </w:p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              Администрация  Спировского  района   Тверской области, при условии  поступления  абитуриента в медицинский ВУЗ, обязано выплачивать ежемесячно стипендию за счет средств муниципального бюджета в размере 1000.0 (одной тысячи) рублей:</w:t>
      </w:r>
    </w:p>
    <w:p w:rsidR="00562658" w:rsidRPr="005B1B1F" w:rsidRDefault="00562658" w:rsidP="009F6D39">
      <w:pPr>
        <w:autoSpaceDE w:val="0"/>
        <w:autoSpaceDN w:val="0"/>
        <w:adjustRightInd w:val="0"/>
        <w:rPr>
          <w:rFonts w:ascii="Arial" w:hAnsi="Arial" w:cs="Arial"/>
          <w:color w:val="808080"/>
          <w:sz w:val="24"/>
          <w:szCs w:val="24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39"/>
        <w:gridCol w:w="907"/>
        <w:gridCol w:w="1045"/>
        <w:gridCol w:w="1134"/>
        <w:gridCol w:w="1110"/>
        <w:gridCol w:w="1134"/>
        <w:gridCol w:w="1180"/>
        <w:gridCol w:w="1134"/>
      </w:tblGrid>
      <w:tr w:rsidR="00562658" w:rsidRPr="002429EF" w:rsidTr="00502EBB">
        <w:trPr>
          <w:jc w:val="center"/>
        </w:trPr>
        <w:tc>
          <w:tcPr>
            <w:tcW w:w="45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№</w:t>
            </w:r>
          </w:p>
        </w:tc>
        <w:tc>
          <w:tcPr>
            <w:tcW w:w="1639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Наименование</w:t>
            </w:r>
          </w:p>
        </w:tc>
        <w:tc>
          <w:tcPr>
            <w:tcW w:w="907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2014</w:t>
            </w:r>
            <w:r w:rsidR="00502EBB" w:rsidRPr="005B1B1F">
              <w:rPr>
                <w:rFonts w:ascii="Arial" w:hAnsi="Arial" w:cs="Arial"/>
                <w:color w:val="808080"/>
                <w:lang w:val="en-US"/>
              </w:rPr>
              <w:t xml:space="preserve"> </w:t>
            </w:r>
            <w:r w:rsidR="00502EBB" w:rsidRPr="005B1B1F">
              <w:rPr>
                <w:rFonts w:ascii="Arial" w:hAnsi="Arial" w:cs="Arial"/>
                <w:color w:val="808080"/>
              </w:rPr>
              <w:t>г</w:t>
            </w:r>
          </w:p>
        </w:tc>
        <w:tc>
          <w:tcPr>
            <w:tcW w:w="1045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2015</w:t>
            </w:r>
            <w:r w:rsidR="00502EBB" w:rsidRPr="005B1B1F">
              <w:rPr>
                <w:rFonts w:ascii="Arial" w:hAnsi="Arial" w:cs="Arial"/>
                <w:color w:val="808080"/>
              </w:rPr>
              <w:t xml:space="preserve"> г</w:t>
            </w:r>
          </w:p>
        </w:tc>
        <w:tc>
          <w:tcPr>
            <w:tcW w:w="113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2016</w:t>
            </w:r>
            <w:r w:rsidR="00502EBB" w:rsidRPr="005B1B1F">
              <w:rPr>
                <w:rFonts w:ascii="Arial" w:hAnsi="Arial" w:cs="Arial"/>
                <w:color w:val="808080"/>
              </w:rPr>
              <w:t xml:space="preserve"> г</w:t>
            </w:r>
          </w:p>
        </w:tc>
        <w:tc>
          <w:tcPr>
            <w:tcW w:w="1110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2017</w:t>
            </w:r>
            <w:r w:rsidR="00502EBB" w:rsidRPr="005B1B1F">
              <w:rPr>
                <w:rFonts w:ascii="Arial" w:hAnsi="Arial" w:cs="Arial"/>
                <w:color w:val="808080"/>
              </w:rPr>
              <w:t xml:space="preserve"> г</w:t>
            </w:r>
          </w:p>
        </w:tc>
        <w:tc>
          <w:tcPr>
            <w:tcW w:w="113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2018</w:t>
            </w:r>
            <w:r w:rsidR="00502EBB" w:rsidRPr="005B1B1F">
              <w:rPr>
                <w:rFonts w:ascii="Arial" w:hAnsi="Arial" w:cs="Arial"/>
                <w:color w:val="808080"/>
              </w:rPr>
              <w:t xml:space="preserve"> г</w:t>
            </w:r>
          </w:p>
        </w:tc>
        <w:tc>
          <w:tcPr>
            <w:tcW w:w="1180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2019</w:t>
            </w:r>
            <w:r w:rsidR="00502EBB" w:rsidRPr="005B1B1F">
              <w:rPr>
                <w:rFonts w:ascii="Arial" w:hAnsi="Arial" w:cs="Arial"/>
                <w:color w:val="808080"/>
              </w:rPr>
              <w:t xml:space="preserve"> г</w:t>
            </w:r>
          </w:p>
        </w:tc>
        <w:tc>
          <w:tcPr>
            <w:tcW w:w="1134" w:type="dxa"/>
          </w:tcPr>
          <w:p w:rsidR="00562658" w:rsidRPr="005B1B1F" w:rsidRDefault="007F428A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Итого</w:t>
            </w:r>
          </w:p>
        </w:tc>
      </w:tr>
      <w:tr w:rsidR="00562658" w:rsidRPr="002429EF" w:rsidTr="00502EBB">
        <w:trPr>
          <w:jc w:val="center"/>
        </w:trPr>
        <w:tc>
          <w:tcPr>
            <w:tcW w:w="45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</w:t>
            </w:r>
          </w:p>
        </w:tc>
        <w:tc>
          <w:tcPr>
            <w:tcW w:w="1639" w:type="dxa"/>
          </w:tcPr>
          <w:p w:rsidR="00562658" w:rsidRPr="005B1B1F" w:rsidRDefault="00562658" w:rsidP="007F4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к</w:t>
            </w:r>
            <w:r w:rsidR="007F428A" w:rsidRPr="005B1B1F">
              <w:rPr>
                <w:rFonts w:ascii="Arial" w:hAnsi="Arial" w:cs="Arial"/>
                <w:color w:val="808080"/>
              </w:rPr>
              <w:t>оличест</w:t>
            </w:r>
            <w:r w:rsidRPr="005B1B1F">
              <w:rPr>
                <w:rFonts w:ascii="Arial" w:hAnsi="Arial" w:cs="Arial"/>
                <w:color w:val="808080"/>
              </w:rPr>
              <w:t>во заключенных контрактов шт.</w:t>
            </w:r>
          </w:p>
        </w:tc>
        <w:tc>
          <w:tcPr>
            <w:tcW w:w="907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7</w:t>
            </w:r>
          </w:p>
        </w:tc>
        <w:tc>
          <w:tcPr>
            <w:tcW w:w="1045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</w:t>
            </w:r>
          </w:p>
        </w:tc>
        <w:tc>
          <w:tcPr>
            <w:tcW w:w="113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13</w:t>
            </w:r>
          </w:p>
        </w:tc>
        <w:tc>
          <w:tcPr>
            <w:tcW w:w="1110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13</w:t>
            </w:r>
          </w:p>
        </w:tc>
        <w:tc>
          <w:tcPr>
            <w:tcW w:w="113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</w:t>
            </w:r>
          </w:p>
        </w:tc>
        <w:tc>
          <w:tcPr>
            <w:tcW w:w="1180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</w:t>
            </w:r>
          </w:p>
        </w:tc>
        <w:tc>
          <w:tcPr>
            <w:tcW w:w="1134" w:type="dxa"/>
          </w:tcPr>
          <w:p w:rsidR="00562658" w:rsidRPr="005B1B1F" w:rsidRDefault="00B613E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10</w:t>
            </w:r>
          </w:p>
        </w:tc>
      </w:tr>
      <w:tr w:rsidR="00562658" w:rsidRPr="002429EF" w:rsidTr="00502EBB">
        <w:trPr>
          <w:jc w:val="center"/>
        </w:trPr>
        <w:tc>
          <w:tcPr>
            <w:tcW w:w="454" w:type="dxa"/>
          </w:tcPr>
          <w:p w:rsidR="00562658" w:rsidRPr="005B1B1F" w:rsidRDefault="00562658" w:rsidP="00BE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2</w:t>
            </w:r>
          </w:p>
        </w:tc>
        <w:tc>
          <w:tcPr>
            <w:tcW w:w="1639" w:type="dxa"/>
          </w:tcPr>
          <w:p w:rsidR="00562658" w:rsidRPr="005B1B1F" w:rsidRDefault="00562658" w:rsidP="007F4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5B1B1F">
              <w:rPr>
                <w:rFonts w:ascii="Arial" w:hAnsi="Arial" w:cs="Arial"/>
                <w:color w:val="808080"/>
              </w:rPr>
              <w:t>к</w:t>
            </w:r>
            <w:r w:rsidR="007F428A" w:rsidRPr="005B1B1F">
              <w:rPr>
                <w:rFonts w:ascii="Arial" w:hAnsi="Arial" w:cs="Arial"/>
                <w:color w:val="808080"/>
              </w:rPr>
              <w:t>оличест</w:t>
            </w:r>
            <w:r w:rsidRPr="005B1B1F">
              <w:rPr>
                <w:rFonts w:ascii="Arial" w:hAnsi="Arial" w:cs="Arial"/>
                <w:color w:val="808080"/>
              </w:rPr>
              <w:t>во рублей выплачиваемых в год</w:t>
            </w:r>
          </w:p>
        </w:tc>
        <w:tc>
          <w:tcPr>
            <w:tcW w:w="907" w:type="dxa"/>
          </w:tcPr>
          <w:p w:rsidR="00562658" w:rsidRPr="005B1B1F" w:rsidRDefault="00502EBB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8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4.</w:t>
            </w:r>
            <w:r w:rsidR="00562658" w:rsidRPr="005B1B1F">
              <w:rPr>
                <w:rFonts w:ascii="Arial" w:hAnsi="Arial" w:cs="Arial"/>
                <w:color w:val="808080"/>
                <w:sz w:val="20"/>
                <w:szCs w:val="20"/>
              </w:rPr>
              <w:t>000</w:t>
            </w:r>
          </w:p>
        </w:tc>
        <w:tc>
          <w:tcPr>
            <w:tcW w:w="1045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120</w:t>
            </w:r>
            <w:r w:rsidR="00502EBB"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.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156</w:t>
            </w:r>
            <w:r w:rsidR="00502EBB"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.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000</w:t>
            </w:r>
          </w:p>
        </w:tc>
        <w:tc>
          <w:tcPr>
            <w:tcW w:w="1110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156</w:t>
            </w:r>
            <w:r w:rsidR="00502EBB"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.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120</w:t>
            </w:r>
            <w:r w:rsidR="00502EBB"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.0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00</w:t>
            </w:r>
          </w:p>
        </w:tc>
        <w:tc>
          <w:tcPr>
            <w:tcW w:w="1180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120</w:t>
            </w:r>
            <w:r w:rsidR="00502EBB"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.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62658" w:rsidRPr="005B1B1F" w:rsidRDefault="00562658" w:rsidP="0050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756</w:t>
            </w:r>
            <w:r w:rsidR="00502EBB" w:rsidRPr="005B1B1F"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  <w:t>.</w:t>
            </w:r>
            <w:r w:rsidRPr="005B1B1F">
              <w:rPr>
                <w:rFonts w:ascii="Arial" w:hAnsi="Arial" w:cs="Arial"/>
                <w:color w:val="808080"/>
                <w:sz w:val="20"/>
                <w:szCs w:val="20"/>
              </w:rPr>
              <w:t>000</w:t>
            </w:r>
          </w:p>
        </w:tc>
      </w:tr>
    </w:tbl>
    <w:p w:rsidR="00562658" w:rsidRPr="005B1B1F" w:rsidRDefault="00562658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         </w:t>
      </w:r>
    </w:p>
    <w:p w:rsidR="007F428A" w:rsidRPr="005B1B1F" w:rsidRDefault="007F428A" w:rsidP="009F6D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808080"/>
          <w:sz w:val="24"/>
          <w:szCs w:val="24"/>
        </w:rPr>
      </w:pPr>
    </w:p>
    <w:p w:rsidR="00AD149A" w:rsidRPr="005B1B1F" w:rsidRDefault="00AD149A" w:rsidP="00F83085">
      <w:pPr>
        <w:spacing w:line="240" w:lineRule="auto"/>
        <w:ind w:firstLine="708"/>
        <w:jc w:val="both"/>
        <w:rPr>
          <w:rFonts w:ascii="Arial" w:hAnsi="Arial" w:cs="Arial"/>
          <w:color w:val="808080"/>
          <w:sz w:val="24"/>
          <w:szCs w:val="24"/>
          <w:lang w:val="en-US"/>
        </w:rPr>
      </w:pPr>
    </w:p>
    <w:p w:rsidR="005255D6" w:rsidRPr="005B1B1F" w:rsidRDefault="005255D6" w:rsidP="00F83085">
      <w:pPr>
        <w:spacing w:line="240" w:lineRule="auto"/>
        <w:ind w:firstLine="708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lastRenderedPageBreak/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 программы приведены в приложении 1 к настоящей муниципальной программе.</w:t>
      </w:r>
    </w:p>
    <w:p w:rsidR="00562658" w:rsidRPr="005B1B1F" w:rsidRDefault="00562658" w:rsidP="00F83085">
      <w:pPr>
        <w:spacing w:line="240" w:lineRule="auto"/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Подраздел </w:t>
      </w:r>
      <w:r w:rsidRPr="005B1B1F">
        <w:rPr>
          <w:rFonts w:ascii="Arial" w:hAnsi="Arial" w:cs="Arial"/>
          <w:b/>
          <w:color w:val="808080"/>
          <w:sz w:val="24"/>
          <w:szCs w:val="24"/>
          <w:lang w:val="en-US"/>
        </w:rPr>
        <w:t>IV</w:t>
      </w:r>
    </w:p>
    <w:p w:rsidR="00562658" w:rsidRPr="005B1B1F" w:rsidRDefault="00562658" w:rsidP="00F83085">
      <w:pPr>
        <w:spacing w:line="240" w:lineRule="auto"/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Мониторинг реализации муниципальной программы</w:t>
      </w:r>
    </w:p>
    <w:p w:rsidR="00562658" w:rsidRPr="005B1B1F" w:rsidRDefault="00562658" w:rsidP="00F83085">
      <w:pPr>
        <w:spacing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 Мониторинг реализации муниципальной программы обеспечивает: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а) регулярность получения информации о реализации муниципальной программы от ответственных исполнителей главного администратора муниципальной  программы;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б) согласованность действий ответственных исполнителей главного администратора муниципальной  программы; 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в) своевременную актуализацию муниципальной программы с учетом меняющихся внешних и внутренних рисков.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2. Мониторинг реализации муниципальной программы осуществляется посредством регулярного сбора, анализа и оценки: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а) информации об использовании финансовых ресурсов, предусмотренных на реализацию муниципальной программы;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>б) информации о достижении запланированных показателей муниципальной программы.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3. Источниками информации для проведения мониторинга реализации государственной программы являются: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а) ведомственная, региональная и федеральная статистика показателей, характеризующих сферу реализации муниципальной программы; </w:t>
      </w:r>
    </w:p>
    <w:p w:rsidR="00562658" w:rsidRPr="005B1B1F" w:rsidRDefault="00562658" w:rsidP="00F83085">
      <w:pPr>
        <w:pStyle w:val="a6"/>
        <w:spacing w:before="0" w:after="0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</w:rPr>
        <w:t xml:space="preserve">б) отчеты ответственных исполнителей главного администратора муниципальной программы о реализации муниципальной программы;  </w:t>
      </w:r>
    </w:p>
    <w:p w:rsidR="00562658" w:rsidRPr="005B1B1F" w:rsidRDefault="00562658" w:rsidP="00F8308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в) другие источники.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  <w:shd w:val="clear" w:color="auto" w:fill="FFFFFF"/>
        </w:rPr>
        <w:t>4. М</w:t>
      </w:r>
      <w:r w:rsidRPr="005B1B1F">
        <w:rPr>
          <w:rFonts w:ascii="Arial" w:hAnsi="Arial" w:cs="Arial"/>
          <w:color w:val="808080"/>
          <w:sz w:val="24"/>
          <w:szCs w:val="24"/>
        </w:rPr>
        <w:t>ониторинг реализации муниципальной программы осуществляется в</w:t>
      </w:r>
      <w:r w:rsidRPr="005B1B1F">
        <w:rPr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 течение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 всего периода ее реализации и предусматривает: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а) ежегодную оценку выполнения структурными подразделениями и исполнителями главного администратора муниципальной  программы мероприятий муниципальной программы;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б) корректировку (при необходимости) мероприятий по реализации муниципальной программы;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в) формирование отчета о реализации муниципальной программы за отчетный финансовый год;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г) проведение экспертизы отчета о реализации муниципальной программы за отчетный финансовый год.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5. Главный администратор  муниципальной  программы формирует отчет о реализации муниципальной программы за отчетный финансовый год по утвержденной форме. </w:t>
      </w:r>
    </w:p>
    <w:p w:rsidR="00562658" w:rsidRPr="005B1B1F" w:rsidRDefault="00562658" w:rsidP="00F83085">
      <w:pPr>
        <w:pStyle w:val="ConsPlusNormal"/>
        <w:widowControl/>
        <w:jc w:val="both"/>
        <w:rPr>
          <w:color w:val="808080"/>
          <w:sz w:val="24"/>
          <w:szCs w:val="24"/>
        </w:rPr>
      </w:pPr>
      <w:r w:rsidRPr="005B1B1F">
        <w:rPr>
          <w:color w:val="808080"/>
          <w:sz w:val="24"/>
          <w:szCs w:val="24"/>
        </w:rPr>
        <w:t>К отчету о реализации муниципальной программы за отчетный финансовый год прилагается пояснительная записка, которая  содержит: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б)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lastRenderedPageBreak/>
        <w:t>в) результаты деятельности главного администратора муниципальной программы 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г) анализ неучтенных рисков реализации муниципальной программы и принятые меры по их минимизации;</w:t>
      </w:r>
    </w:p>
    <w:p w:rsidR="00562658" w:rsidRPr="005B1B1F" w:rsidRDefault="00562658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д) оценку эффективности реализации муниципальной программы за отчетный финансовый год;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bookmarkStart w:id="2" w:name="sub_1098"/>
      <w:r w:rsidRPr="005B1B1F">
        <w:rPr>
          <w:rFonts w:ascii="Arial" w:hAnsi="Arial" w:cs="Arial"/>
          <w:color w:val="808080"/>
          <w:sz w:val="24"/>
          <w:szCs w:val="24"/>
        </w:rPr>
        <w:t>В срок до 1 марта года, следующего за отчетным годом, главный администратор муниципальной программы представляет отчет о реализации муниципальной программы за отчетный финансовый год на экспертизу в финансовый отдел администрации Спировского района и в отдел экономики, инвестиций и муниципального заказа администрации Спировского района, в соответствии с утвержденным порядком.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Отчет о реализации муниципальной программы при необходимости может выноситься на рассмотрение Собрания депутатов Спировского района.</w:t>
      </w:r>
    </w:p>
    <w:p w:rsidR="00F83085" w:rsidRPr="005B1B1F" w:rsidRDefault="00F83085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</w:rPr>
      </w:pPr>
      <w:r w:rsidRPr="005B1B1F">
        <w:rPr>
          <w:rFonts w:ascii="Arial" w:hAnsi="Arial" w:cs="Arial"/>
          <w:color w:val="808080"/>
          <w:sz w:val="24"/>
          <w:szCs w:val="24"/>
        </w:rPr>
        <w:t>Форма «Отчет о реализации муниципальной программы Спировского района Тверской области «</w:t>
      </w:r>
      <w:r w:rsidR="00D05EB8" w:rsidRPr="005B1B1F">
        <w:rPr>
          <w:rFonts w:ascii="Arial" w:hAnsi="Arial" w:cs="Arial"/>
          <w:color w:val="808080"/>
          <w:sz w:val="24"/>
          <w:szCs w:val="24"/>
        </w:rPr>
        <w:t>Создание условий для оказания медицинской помощи населению на территории Спировского района</w:t>
      </w:r>
      <w:r w:rsidRPr="005B1B1F">
        <w:rPr>
          <w:rFonts w:ascii="Arial" w:hAnsi="Arial" w:cs="Arial"/>
          <w:color w:val="808080"/>
          <w:sz w:val="24"/>
          <w:szCs w:val="24"/>
        </w:rPr>
        <w:t>» на 2014-2019 годы» заполняется в соответствии с приложением 2 к настоящей программе</w:t>
      </w:r>
      <w:r w:rsidRPr="005B1B1F">
        <w:rPr>
          <w:rFonts w:ascii="Arial" w:hAnsi="Arial" w:cs="Arial"/>
          <w:color w:val="808080"/>
        </w:rPr>
        <w:t>.</w:t>
      </w:r>
    </w:p>
    <w:p w:rsidR="00F83085" w:rsidRPr="005B1B1F" w:rsidRDefault="00F83085" w:rsidP="00F83085">
      <w:pPr>
        <w:spacing w:line="240" w:lineRule="auto"/>
        <w:jc w:val="center"/>
        <w:rPr>
          <w:rFonts w:ascii="Arial" w:hAnsi="Arial" w:cs="Arial"/>
          <w:b/>
          <w:color w:val="808080"/>
          <w:sz w:val="24"/>
          <w:szCs w:val="24"/>
        </w:rPr>
      </w:pPr>
    </w:p>
    <w:p w:rsidR="00F83085" w:rsidRPr="005B1B1F" w:rsidRDefault="00F83085" w:rsidP="00F83085">
      <w:pPr>
        <w:spacing w:line="240" w:lineRule="auto"/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Раздел </w:t>
      </w:r>
      <w:r w:rsidRPr="005B1B1F">
        <w:rPr>
          <w:rFonts w:ascii="Arial" w:hAnsi="Arial" w:cs="Arial"/>
          <w:b/>
          <w:color w:val="808080"/>
          <w:sz w:val="24"/>
          <w:szCs w:val="24"/>
          <w:lang w:val="en-US"/>
        </w:rPr>
        <w:t>V</w:t>
      </w:r>
    </w:p>
    <w:p w:rsidR="00F83085" w:rsidRPr="005B1B1F" w:rsidRDefault="00F83085" w:rsidP="00F83085">
      <w:pPr>
        <w:spacing w:after="0" w:line="240" w:lineRule="auto"/>
        <w:jc w:val="center"/>
        <w:rPr>
          <w:rStyle w:val="a5"/>
          <w:rFonts w:ascii="Arial" w:hAnsi="Arial" w:cs="Arial"/>
          <w:color w:val="808080"/>
          <w:sz w:val="24"/>
          <w:szCs w:val="24"/>
          <w:shd w:val="clear" w:color="auto" w:fill="FFFFFF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Участие в ф</w:t>
      </w:r>
      <w:r w:rsidRPr="005B1B1F">
        <w:rPr>
          <w:rStyle w:val="a5"/>
          <w:rFonts w:ascii="Arial" w:hAnsi="Arial" w:cs="Arial"/>
          <w:color w:val="808080"/>
          <w:sz w:val="24"/>
          <w:szCs w:val="24"/>
          <w:shd w:val="clear" w:color="auto" w:fill="FFFFFF"/>
        </w:rPr>
        <w:t>ормировании и утверждении сводного годового доклада о ходе реализации и об оценке эффективности муниципальных программ</w:t>
      </w:r>
    </w:p>
    <w:p w:rsidR="00F83085" w:rsidRPr="005B1B1F" w:rsidRDefault="00F83085" w:rsidP="00F83085">
      <w:pPr>
        <w:spacing w:after="0" w:line="240" w:lineRule="auto"/>
        <w:jc w:val="center"/>
        <w:rPr>
          <w:rStyle w:val="a5"/>
          <w:rFonts w:ascii="Arial" w:hAnsi="Arial" w:cs="Arial"/>
          <w:color w:val="808080"/>
          <w:sz w:val="24"/>
          <w:szCs w:val="24"/>
          <w:shd w:val="clear" w:color="auto" w:fill="FFFFFF"/>
        </w:rPr>
      </w:pPr>
    </w:p>
    <w:p w:rsidR="00F83085" w:rsidRPr="005B1B1F" w:rsidRDefault="00F83085" w:rsidP="00F83085">
      <w:pPr>
        <w:pStyle w:val="ConsPlusNormal"/>
        <w:widowControl/>
        <w:ind w:firstLine="567"/>
        <w:jc w:val="both"/>
        <w:rPr>
          <w:color w:val="808080"/>
          <w:sz w:val="24"/>
          <w:szCs w:val="24"/>
        </w:rPr>
      </w:pPr>
      <w:r w:rsidRPr="005B1B1F">
        <w:rPr>
          <w:color w:val="808080"/>
          <w:sz w:val="24"/>
          <w:szCs w:val="24"/>
        </w:rPr>
        <w:t>В срок до 1 апреля года, следующего за отчетным годом, главный администратор муниципальной программы</w:t>
      </w:r>
      <w:r w:rsidRPr="005B1B1F">
        <w:rPr>
          <w:bCs/>
          <w:i/>
          <w:color w:val="808080"/>
          <w:sz w:val="24"/>
          <w:szCs w:val="24"/>
        </w:rPr>
        <w:t xml:space="preserve"> </w:t>
      </w:r>
      <w:r w:rsidRPr="005B1B1F">
        <w:rPr>
          <w:color w:val="808080"/>
          <w:sz w:val="24"/>
          <w:szCs w:val="24"/>
        </w:rPr>
        <w:t>составляет и представляет на рассмотрение бюджетной комиссии Спировского района Тверской области отчет</w:t>
      </w:r>
      <w:r w:rsidRPr="005B1B1F">
        <w:rPr>
          <w:rStyle w:val="a5"/>
          <w:rFonts w:eastAsia="Calibri"/>
          <w:b w:val="0"/>
          <w:color w:val="808080"/>
          <w:sz w:val="24"/>
          <w:szCs w:val="24"/>
          <w:shd w:val="clear" w:color="auto" w:fill="FFFFFF"/>
        </w:rPr>
        <w:t xml:space="preserve"> о ходе реализации и об оценке эффективности муниципальной программы</w:t>
      </w:r>
      <w:r w:rsidRPr="005B1B1F">
        <w:rPr>
          <w:color w:val="808080"/>
          <w:sz w:val="24"/>
          <w:szCs w:val="24"/>
        </w:rPr>
        <w:t>.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Бюджетная комиссия Спировского района Тверской области рассматривает отчет</w:t>
      </w:r>
      <w:r w:rsidRPr="005B1B1F">
        <w:rPr>
          <w:rStyle w:val="a5"/>
          <w:rFonts w:ascii="Arial" w:hAnsi="Arial" w:cs="Arial"/>
          <w:b w:val="0"/>
          <w:color w:val="808080"/>
          <w:sz w:val="24"/>
          <w:szCs w:val="24"/>
          <w:shd w:val="clear" w:color="auto" w:fill="FFFFFF"/>
        </w:rPr>
        <w:t xml:space="preserve"> о ходе реализации и об оценке эффективности муниципальной программы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 и принимает одно из следующих решений: 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а) выделить на очередной финансовый год и плановый период, бюджетные ассигнования на реализацию муниципальной программы в случае, если реализация муниципальной программы признана эффективной и срок ее реализации не заканчивается в текущем финансовом году;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б) внести изменения в муниципальную программу в случае, если ее реализация признана неэффективной и срок ее реализации не заканчивается в текущем финансовом году;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в) разработать новую муниципальную программу в случае, если реализация программы признана эффективной и срок ее реализации заканчивается в текущем финансовом году;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г) досрочно завершить в текущем финансовом году реализацию муниципальной программы в случае, если ее реализация признана неэффективной и срок ее реализации не заканчивается в текущем финансовом году.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Досрочное завершение муниципальной программы обязательно в случаях: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а) ликвидации главного администратора муниципальной программы и невозможности возложения его обязанностей на другого администратора муниципальной программы;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lastRenderedPageBreak/>
        <w:t>б) установления в ходе мониторинга невозможности достижения целей муниципальной программы, за счет предусмотренных в ней объемов финансирования по причинам внутреннего характера либо по причинам внешнего характера.</w:t>
      </w:r>
    </w:p>
    <w:p w:rsidR="00F83085" w:rsidRPr="005B1B1F" w:rsidRDefault="00F83085" w:rsidP="00F83085">
      <w:pPr>
        <w:pStyle w:val="ConsPlusNormal"/>
        <w:widowControl/>
        <w:tabs>
          <w:tab w:val="left" w:pos="0"/>
        </w:tabs>
        <w:ind w:firstLine="567"/>
        <w:jc w:val="both"/>
        <w:rPr>
          <w:color w:val="808080"/>
          <w:sz w:val="24"/>
          <w:szCs w:val="24"/>
        </w:rPr>
      </w:pPr>
      <w:r w:rsidRPr="005B1B1F">
        <w:rPr>
          <w:color w:val="808080"/>
          <w:sz w:val="24"/>
          <w:szCs w:val="24"/>
        </w:rPr>
        <w:t xml:space="preserve">Главный администратор муниципальной программы в случае досрочного ее завершения разрабатывает проект правового акта администрации Спировского района о досрочном завершении муниципальной программы, предусматривающего порядок расторжения всех заключенных в рамках муниципальной программы договоров, в том числе относительно всех незавершенных объектов строительства (реконструкции), и представляет его в установленном порядке на утверждение. 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</w:p>
    <w:p w:rsidR="00F83085" w:rsidRPr="005B1B1F" w:rsidRDefault="00F83085" w:rsidP="00F83085">
      <w:pPr>
        <w:spacing w:after="0" w:line="240" w:lineRule="auto"/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>Внесение изменений в муниципальную программу</w:t>
      </w:r>
    </w:p>
    <w:p w:rsidR="00F83085" w:rsidRPr="005B1B1F" w:rsidRDefault="00F83085" w:rsidP="00F83085">
      <w:pPr>
        <w:spacing w:after="0" w:line="240" w:lineRule="auto"/>
        <w:jc w:val="center"/>
        <w:rPr>
          <w:rFonts w:ascii="Arial" w:hAnsi="Arial" w:cs="Arial"/>
          <w:b/>
          <w:color w:val="808080"/>
          <w:sz w:val="24"/>
          <w:szCs w:val="24"/>
        </w:rPr>
      </w:pP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Внесение изменений в муниципальную программу утверждается правовым актом администрации Спировского района (далее - постановление о внесении изменений в муниципальную программу).  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Внесение изменений в муниципальную программу в процессе ее реализации осуществляется в случаях: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а) снижения или увеличения ожидаемых поступлений доходов в местный бюджет Спировского района Тверской области; 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б) необходимости включения дополнительных мероприятий (административных мероприятий) в подпрограмму, а также изменения бюджетных ассигнований на выполнение мероприятий подпрограмм;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в) необходимости ускорения реализации или досрочного прекращения реализации муниципальной программы или ее отдельных подпрограмм (мероприятий подпрограммы);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г) перераспределения бюджетных средств, сэкономленных в результате размещения заказов;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д) обеспечения софинансирования расходов федерального бюджета и областного бюджета Тверской области на выполнение отдельных мероприятий подпрограмм;</w:t>
      </w:r>
    </w:p>
    <w:p w:rsidR="00F83085" w:rsidRPr="005B1B1F" w:rsidRDefault="00F83085" w:rsidP="00F83085">
      <w:pPr>
        <w:pStyle w:val="ConsPlusTitle"/>
        <w:ind w:firstLine="567"/>
        <w:jc w:val="both"/>
        <w:rPr>
          <w:rFonts w:ascii="Arial" w:hAnsi="Arial" w:cs="Arial"/>
          <w:b w:val="0"/>
          <w:color w:val="808080"/>
          <w:sz w:val="24"/>
          <w:szCs w:val="24"/>
        </w:rPr>
      </w:pPr>
      <w:r w:rsidRPr="005B1B1F">
        <w:rPr>
          <w:rFonts w:ascii="Arial" w:hAnsi="Arial" w:cs="Arial"/>
          <w:b w:val="0"/>
          <w:color w:val="808080"/>
          <w:sz w:val="24"/>
          <w:szCs w:val="24"/>
        </w:rPr>
        <w:t xml:space="preserve">е) уточнения объема бюджетных ассигнований, предоставляемых из федерального бюджета и (или) областного бюджета Тверской области на выполнение отдельных мероприятий подпрограмм в отчетном финансовом году, и других межбюджетных трансфертов, представленных в отчетном финансовом году; </w:t>
      </w:r>
    </w:p>
    <w:p w:rsidR="00F83085" w:rsidRPr="005B1B1F" w:rsidRDefault="00F83085" w:rsidP="00F83085">
      <w:pPr>
        <w:pStyle w:val="ConsPlusTitle"/>
        <w:ind w:firstLine="567"/>
        <w:jc w:val="both"/>
        <w:rPr>
          <w:rFonts w:ascii="Arial" w:hAnsi="Arial" w:cs="Arial"/>
          <w:b w:val="0"/>
          <w:color w:val="808080"/>
          <w:sz w:val="24"/>
          <w:szCs w:val="24"/>
        </w:rPr>
      </w:pPr>
      <w:r w:rsidRPr="005B1B1F">
        <w:rPr>
          <w:rFonts w:ascii="Arial" w:hAnsi="Arial" w:cs="Arial"/>
          <w:b w:val="0"/>
          <w:color w:val="808080"/>
          <w:sz w:val="24"/>
          <w:szCs w:val="24"/>
        </w:rPr>
        <w:t>ж) иных изменений, не затрагивающих финансирование муниципальной программы.</w:t>
      </w:r>
    </w:p>
    <w:p w:rsidR="00F83085" w:rsidRPr="005B1B1F" w:rsidRDefault="00F83085" w:rsidP="00F83085">
      <w:pPr>
        <w:pStyle w:val="ConsPlusTitle"/>
        <w:ind w:firstLine="567"/>
        <w:jc w:val="both"/>
        <w:rPr>
          <w:rFonts w:ascii="Arial" w:hAnsi="Arial" w:cs="Arial"/>
          <w:b w:val="0"/>
          <w:color w:val="808080"/>
          <w:sz w:val="24"/>
          <w:szCs w:val="24"/>
        </w:rPr>
      </w:pPr>
      <w:r w:rsidRPr="005B1B1F">
        <w:rPr>
          <w:rFonts w:ascii="Arial" w:hAnsi="Arial" w:cs="Arial"/>
          <w:b w:val="0"/>
          <w:color w:val="808080"/>
          <w:sz w:val="24"/>
          <w:szCs w:val="24"/>
        </w:rPr>
        <w:t>з) ежегодного уточнения объема финансирования в рамках муниципальной программы и значений соответствующих показателей при формировании местного бюджета муниципального образования Тверской области на очередной финансовый год и плановый период.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Предложения о внесении изменений в муниципальную программу инициируются главным администратором муниципальной программы и оформляются для рассмотрения бюджетной комиссией Спировского района Тверской области</w:t>
      </w:r>
      <w:r w:rsidRPr="005B1B1F">
        <w:rPr>
          <w:rFonts w:ascii="Arial" w:hAnsi="Arial" w:cs="Arial"/>
          <w:i/>
          <w:color w:val="808080"/>
          <w:sz w:val="24"/>
          <w:szCs w:val="24"/>
        </w:rPr>
        <w:t xml:space="preserve"> </w:t>
      </w:r>
      <w:r w:rsidRPr="005B1B1F">
        <w:rPr>
          <w:rFonts w:ascii="Arial" w:hAnsi="Arial" w:cs="Arial"/>
          <w:color w:val="808080"/>
          <w:sz w:val="24"/>
          <w:szCs w:val="24"/>
        </w:rPr>
        <w:t xml:space="preserve">в виде пакета документов, утвержденного Порядком </w:t>
      </w:r>
      <w:r w:rsidRPr="005B1B1F">
        <w:rPr>
          <w:rFonts w:ascii="Arial" w:hAnsi="Arial" w:cs="Arial"/>
          <w:bCs/>
          <w:color w:val="808080"/>
          <w:sz w:val="24"/>
          <w:szCs w:val="24"/>
        </w:rPr>
        <w:t xml:space="preserve">принятия решений о разработке муниципальных программ, формирования, реализации  и проведения оценки эффективности реализации муниципальных программ </w:t>
      </w:r>
      <w:r w:rsidRPr="005B1B1F">
        <w:rPr>
          <w:rFonts w:ascii="Arial" w:hAnsi="Arial" w:cs="Arial"/>
          <w:color w:val="808080"/>
          <w:sz w:val="24"/>
          <w:szCs w:val="24"/>
        </w:rPr>
        <w:t>Спировского района Тверской области.</w:t>
      </w:r>
    </w:p>
    <w:p w:rsidR="009C249C" w:rsidRPr="005B1B1F" w:rsidRDefault="009C249C" w:rsidP="00F83085">
      <w:pPr>
        <w:spacing w:after="0" w:line="240" w:lineRule="auto"/>
        <w:ind w:firstLine="540"/>
        <w:jc w:val="both"/>
        <w:rPr>
          <w:rFonts w:ascii="Arial" w:hAnsi="Arial" w:cs="Arial"/>
          <w:color w:val="808080"/>
          <w:sz w:val="24"/>
          <w:szCs w:val="24"/>
        </w:rPr>
      </w:pPr>
    </w:p>
    <w:p w:rsidR="009C249C" w:rsidRPr="005B1B1F" w:rsidRDefault="009C249C" w:rsidP="00F83085">
      <w:pPr>
        <w:spacing w:after="0" w:line="240" w:lineRule="auto"/>
        <w:ind w:firstLine="540"/>
        <w:jc w:val="both"/>
        <w:rPr>
          <w:rFonts w:ascii="Arial" w:hAnsi="Arial" w:cs="Arial"/>
          <w:color w:val="808080"/>
          <w:sz w:val="24"/>
          <w:szCs w:val="24"/>
        </w:rPr>
      </w:pPr>
    </w:p>
    <w:p w:rsidR="00F83085" w:rsidRPr="005B1B1F" w:rsidRDefault="00F83085" w:rsidP="00F83085">
      <w:pPr>
        <w:spacing w:after="0" w:line="240" w:lineRule="auto"/>
        <w:ind w:firstLine="54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lastRenderedPageBreak/>
        <w:t>Главный администратор муниципальной программы осуществляет разработку проекта постановления о внесении изменений в муниципальную программу и представляет на рассмотрение Бюджетной комиссии Спировского района Тверской области с приложением пояснительной записки по установленной форме.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Бюджетная комиссия Спировского района Тверской области рассматривает проект постановления о внесении изменений в муниципальную программу и принимает одно из следующих решений: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а) об одобрении проекта изменений;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б) о направлении проекта изменений, финансово-экономического обоснования на доработку в соответствии с рекомендациями бюджетной комиссии Спировского района Тверской области;</w:t>
      </w:r>
    </w:p>
    <w:p w:rsidR="00F83085" w:rsidRPr="005B1B1F" w:rsidRDefault="00F83085" w:rsidP="00F83085">
      <w:pPr>
        <w:spacing w:after="0" w:line="240" w:lineRule="auto"/>
        <w:ind w:firstLine="567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в) об отклонении проекта изменений.</w:t>
      </w:r>
    </w:p>
    <w:p w:rsidR="00F83085" w:rsidRPr="005B1B1F" w:rsidRDefault="00F83085" w:rsidP="00F83085">
      <w:pPr>
        <w:spacing w:after="0" w:line="240" w:lineRule="auto"/>
        <w:ind w:firstLine="54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Главный администратор муниципальной программы в установленном порядке обеспечивает утверждение постановления о внесении изменений в муниципальную программу.</w:t>
      </w:r>
    </w:p>
    <w:p w:rsidR="00F83085" w:rsidRPr="005B1B1F" w:rsidRDefault="00F83085" w:rsidP="00F83085">
      <w:pPr>
        <w:spacing w:after="0" w:line="240" w:lineRule="auto"/>
        <w:ind w:firstLine="54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Проекты постановлений о внесении изменений в  муниципальную программу при необходимости могут выноситься на рассмотрение Собрания депутатов Спировского района.</w:t>
      </w:r>
    </w:p>
    <w:bookmarkEnd w:id="2"/>
    <w:p w:rsidR="00F83085" w:rsidRPr="005B1B1F" w:rsidRDefault="00F83085" w:rsidP="00F83085">
      <w:pPr>
        <w:spacing w:after="0" w:line="240" w:lineRule="auto"/>
        <w:ind w:firstLine="720"/>
        <w:jc w:val="both"/>
        <w:rPr>
          <w:rFonts w:ascii="Arial" w:hAnsi="Arial" w:cs="Arial"/>
          <w:color w:val="808080"/>
        </w:rPr>
      </w:pPr>
    </w:p>
    <w:p w:rsidR="00562658" w:rsidRPr="005B1B1F" w:rsidRDefault="00562658" w:rsidP="00C86BE2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Раздел </w:t>
      </w:r>
      <w:r w:rsidRPr="005B1B1F">
        <w:rPr>
          <w:rFonts w:ascii="Arial" w:hAnsi="Arial" w:cs="Arial"/>
          <w:b/>
          <w:color w:val="808080"/>
          <w:sz w:val="24"/>
          <w:szCs w:val="24"/>
          <w:lang w:val="en-US"/>
        </w:rPr>
        <w:t>V</w:t>
      </w:r>
      <w:r w:rsidR="00F83085" w:rsidRPr="005B1B1F">
        <w:rPr>
          <w:rFonts w:ascii="Arial" w:hAnsi="Arial" w:cs="Arial"/>
          <w:b/>
          <w:color w:val="808080"/>
          <w:sz w:val="24"/>
          <w:szCs w:val="24"/>
          <w:lang w:val="en-US"/>
        </w:rPr>
        <w:t>I</w:t>
      </w:r>
    </w:p>
    <w:p w:rsidR="00562658" w:rsidRPr="005B1B1F" w:rsidRDefault="00562658" w:rsidP="00C86BE2">
      <w:pPr>
        <w:jc w:val="center"/>
        <w:rPr>
          <w:rFonts w:ascii="Arial" w:hAnsi="Arial" w:cs="Arial"/>
          <w:b/>
          <w:color w:val="808080"/>
          <w:sz w:val="24"/>
          <w:szCs w:val="24"/>
        </w:rPr>
      </w:pPr>
      <w:r w:rsidRPr="005B1B1F">
        <w:rPr>
          <w:rFonts w:ascii="Arial" w:hAnsi="Arial" w:cs="Arial"/>
          <w:b/>
          <w:color w:val="808080"/>
          <w:sz w:val="24"/>
          <w:szCs w:val="24"/>
        </w:rPr>
        <w:t xml:space="preserve"> Анализ рисков реализации муниципальной программы и меры по управлению рисками</w:t>
      </w:r>
    </w:p>
    <w:p w:rsidR="00562658" w:rsidRPr="005B1B1F" w:rsidRDefault="00562658" w:rsidP="00F83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На реализацию муниципальной программы могут повлиять как внешние, так и внутренние риски.</w:t>
      </w:r>
    </w:p>
    <w:p w:rsidR="00562658" w:rsidRPr="005B1B1F" w:rsidRDefault="00562658" w:rsidP="00F83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К внешним рискам, в результате наступления которых не будут достигнуты запланированные показатели реализации </w:t>
      </w:r>
      <w:proofErr w:type="gramStart"/>
      <w:r w:rsidRPr="005B1B1F">
        <w:rPr>
          <w:rFonts w:ascii="Arial" w:hAnsi="Arial" w:cs="Arial"/>
          <w:color w:val="808080"/>
          <w:sz w:val="24"/>
          <w:szCs w:val="24"/>
        </w:rPr>
        <w:t>муниципальной</w:t>
      </w:r>
      <w:proofErr w:type="gramEnd"/>
      <w:r w:rsidRPr="005B1B1F">
        <w:rPr>
          <w:rFonts w:ascii="Arial" w:hAnsi="Arial" w:cs="Arial"/>
          <w:color w:val="808080"/>
          <w:sz w:val="24"/>
          <w:szCs w:val="24"/>
        </w:rPr>
        <w:t xml:space="preserve"> программы следует отнести:</w:t>
      </w:r>
    </w:p>
    <w:p w:rsidR="00562658" w:rsidRPr="005B1B1F" w:rsidRDefault="00562658" w:rsidP="00F8308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ухудшение экономической ситуации в районе. Степень риска средняя;</w:t>
      </w:r>
    </w:p>
    <w:p w:rsidR="00562658" w:rsidRPr="005B1B1F" w:rsidRDefault="00562658" w:rsidP="00F83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К внутренним рискам реализации государственной программы относятся:</w:t>
      </w:r>
    </w:p>
    <w:p w:rsidR="00562658" w:rsidRPr="005B1B1F" w:rsidRDefault="00562658" w:rsidP="00F83085">
      <w:pPr>
        <w:numPr>
          <w:ilvl w:val="0"/>
          <w:numId w:val="2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недостаточное материально-техническое и кадровое обеспечение деятельности исполнителей муниципальной программы;</w:t>
      </w:r>
    </w:p>
    <w:p w:rsidR="00562658" w:rsidRPr="005B1B1F" w:rsidRDefault="00562658" w:rsidP="00F83085">
      <w:pPr>
        <w:numPr>
          <w:ilvl w:val="0"/>
          <w:numId w:val="2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проведение организационно-штатных мероприятий в администрации Спировского района Тверской области.</w:t>
      </w:r>
    </w:p>
    <w:p w:rsidR="00562658" w:rsidRPr="005B1B1F" w:rsidRDefault="00562658" w:rsidP="00F83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 xml:space="preserve"> Для снижения вероятности неблагоприятного воздействия внутренних рисков планируется:</w:t>
      </w:r>
    </w:p>
    <w:p w:rsidR="00562658" w:rsidRPr="005B1B1F" w:rsidRDefault="00562658" w:rsidP="00F83085">
      <w:pPr>
        <w:numPr>
          <w:ilvl w:val="0"/>
          <w:numId w:val="3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повышение квалификации сотрудников исполнителей муниципальной программы, реализующих мероприятия;</w:t>
      </w:r>
    </w:p>
    <w:p w:rsidR="00562658" w:rsidRPr="005B1B1F" w:rsidRDefault="00562658" w:rsidP="00F83085">
      <w:pPr>
        <w:numPr>
          <w:ilvl w:val="0"/>
          <w:numId w:val="3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формирование резерва на должности муниципальных  служащих Спировского района Тверской области;</w:t>
      </w:r>
    </w:p>
    <w:p w:rsidR="00562658" w:rsidRPr="005B1B1F" w:rsidRDefault="00562658" w:rsidP="00F83085">
      <w:pPr>
        <w:numPr>
          <w:ilvl w:val="0"/>
          <w:numId w:val="3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рассмотрение на Бюджетной комиссии Спировского района Тверской области вопросов, связанных с повышением материально-технического обеспечения деятельности администрации Спировского района  Тверской области;</w:t>
      </w:r>
    </w:p>
    <w:p w:rsidR="00562658" w:rsidRPr="005B1B1F" w:rsidRDefault="00562658" w:rsidP="00F83085">
      <w:pPr>
        <w:numPr>
          <w:ilvl w:val="0"/>
          <w:numId w:val="3"/>
        </w:numPr>
        <w:tabs>
          <w:tab w:val="clear" w:pos="2007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/>
          <w:bCs/>
          <w:color w:val="808080"/>
          <w:sz w:val="24"/>
          <w:szCs w:val="24"/>
        </w:rPr>
      </w:pPr>
      <w:r w:rsidRPr="005B1B1F">
        <w:rPr>
          <w:rFonts w:ascii="Arial" w:hAnsi="Arial" w:cs="Arial"/>
          <w:color w:val="808080"/>
          <w:sz w:val="24"/>
          <w:szCs w:val="24"/>
        </w:rPr>
        <w:t>проведение рабочих совещаний с участием исполнителей мероприятий по вопросам реализации муниципальной программы.</w:t>
      </w:r>
    </w:p>
    <w:p w:rsidR="00562658" w:rsidRPr="005B1B1F" w:rsidRDefault="00562658">
      <w:pPr>
        <w:rPr>
          <w:rFonts w:ascii="Arial" w:hAnsi="Arial" w:cs="Arial"/>
          <w:color w:val="808080"/>
          <w:sz w:val="24"/>
          <w:szCs w:val="24"/>
        </w:rPr>
      </w:pPr>
    </w:p>
    <w:sectPr w:rsidR="00562658" w:rsidRPr="005B1B1F" w:rsidSect="0001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47F6"/>
    <w:multiLevelType w:val="hybridMultilevel"/>
    <w:tmpl w:val="5BE491E4"/>
    <w:lvl w:ilvl="0" w:tplc="4E7C6E8C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36773AF4"/>
    <w:multiLevelType w:val="hybridMultilevel"/>
    <w:tmpl w:val="B538CC42"/>
    <w:lvl w:ilvl="0" w:tplc="9E44FE6A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64782EA2"/>
    <w:multiLevelType w:val="hybridMultilevel"/>
    <w:tmpl w:val="5C2A33AA"/>
    <w:lvl w:ilvl="0" w:tplc="0DA8582C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7FD"/>
    <w:rsid w:val="00011B69"/>
    <w:rsid w:val="000E358E"/>
    <w:rsid w:val="000E69AE"/>
    <w:rsid w:val="00164905"/>
    <w:rsid w:val="00171289"/>
    <w:rsid w:val="001A31E1"/>
    <w:rsid w:val="001C06D2"/>
    <w:rsid w:val="001E3B8F"/>
    <w:rsid w:val="0020208D"/>
    <w:rsid w:val="002429EF"/>
    <w:rsid w:val="002C18E0"/>
    <w:rsid w:val="002E34AD"/>
    <w:rsid w:val="002F798D"/>
    <w:rsid w:val="00345F82"/>
    <w:rsid w:val="003B3A30"/>
    <w:rsid w:val="003B42D7"/>
    <w:rsid w:val="003C3FA7"/>
    <w:rsid w:val="00413A21"/>
    <w:rsid w:val="00421309"/>
    <w:rsid w:val="004F2631"/>
    <w:rsid w:val="00502EBB"/>
    <w:rsid w:val="005255D6"/>
    <w:rsid w:val="005344C5"/>
    <w:rsid w:val="005619AD"/>
    <w:rsid w:val="00562658"/>
    <w:rsid w:val="00575D34"/>
    <w:rsid w:val="005974CF"/>
    <w:rsid w:val="00597D45"/>
    <w:rsid w:val="005B1B1F"/>
    <w:rsid w:val="005B43C1"/>
    <w:rsid w:val="005F5B58"/>
    <w:rsid w:val="00624938"/>
    <w:rsid w:val="006A72A6"/>
    <w:rsid w:val="006A7ADD"/>
    <w:rsid w:val="006E0731"/>
    <w:rsid w:val="00720898"/>
    <w:rsid w:val="00753A6A"/>
    <w:rsid w:val="00790A8B"/>
    <w:rsid w:val="007B7369"/>
    <w:rsid w:val="007D5AAC"/>
    <w:rsid w:val="007F428A"/>
    <w:rsid w:val="00857ECB"/>
    <w:rsid w:val="008B04E0"/>
    <w:rsid w:val="008B0B68"/>
    <w:rsid w:val="008B0BFC"/>
    <w:rsid w:val="00910FD7"/>
    <w:rsid w:val="009367FD"/>
    <w:rsid w:val="009C249C"/>
    <w:rsid w:val="009F6D39"/>
    <w:rsid w:val="00A83A35"/>
    <w:rsid w:val="00AD0A48"/>
    <w:rsid w:val="00AD10A6"/>
    <w:rsid w:val="00AD149A"/>
    <w:rsid w:val="00AD30C5"/>
    <w:rsid w:val="00B420A8"/>
    <w:rsid w:val="00B45523"/>
    <w:rsid w:val="00B613E8"/>
    <w:rsid w:val="00B61EA5"/>
    <w:rsid w:val="00B96C5F"/>
    <w:rsid w:val="00BA5E8F"/>
    <w:rsid w:val="00BC0F4B"/>
    <w:rsid w:val="00BC3F92"/>
    <w:rsid w:val="00BE1872"/>
    <w:rsid w:val="00C4235D"/>
    <w:rsid w:val="00C86BE2"/>
    <w:rsid w:val="00CB4D44"/>
    <w:rsid w:val="00CF18BA"/>
    <w:rsid w:val="00D05EB8"/>
    <w:rsid w:val="00D83D97"/>
    <w:rsid w:val="00E15039"/>
    <w:rsid w:val="00E444A7"/>
    <w:rsid w:val="00F83085"/>
    <w:rsid w:val="00FB3C73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6D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D39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F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9F6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F6D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4A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5">
    <w:name w:val="Не вступил в силу"/>
    <w:rsid w:val="00E444A7"/>
    <w:rPr>
      <w:b/>
      <w:color w:val="000000"/>
      <w:sz w:val="26"/>
      <w:shd w:val="clear" w:color="auto" w:fill="D8EDE8"/>
    </w:rPr>
  </w:style>
  <w:style w:type="paragraph" w:styleId="a6">
    <w:name w:val="Normal (Web)"/>
    <w:basedOn w:val="a"/>
    <w:uiPriority w:val="99"/>
    <w:rsid w:val="005F5B58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57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34</cp:revision>
  <cp:lastPrinted>2014-10-23T07:11:00Z</cp:lastPrinted>
  <dcterms:created xsi:type="dcterms:W3CDTF">2013-09-24T05:51:00Z</dcterms:created>
  <dcterms:modified xsi:type="dcterms:W3CDTF">2015-04-06T13:28:00Z</dcterms:modified>
</cp:coreProperties>
</file>