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-252" w:type="dxa"/>
        <w:tblLook w:val="01E0" w:firstRow="1" w:lastRow="1" w:firstColumn="1" w:lastColumn="1" w:noHBand="0" w:noVBand="0"/>
      </w:tblPr>
      <w:tblGrid>
        <w:gridCol w:w="2585"/>
        <w:gridCol w:w="8060"/>
      </w:tblGrid>
      <w:tr w:rsidR="005157FB" w:rsidRPr="00951AAD" w:rsidTr="00C35343">
        <w:trPr>
          <w:trHeight w:val="1066"/>
        </w:trPr>
        <w:tc>
          <w:tcPr>
            <w:tcW w:w="2585" w:type="dxa"/>
            <w:shd w:val="clear" w:color="auto" w:fill="auto"/>
          </w:tcPr>
          <w:p w:rsidR="005157FB" w:rsidRPr="00951AAD" w:rsidRDefault="005157FB" w:rsidP="00C35343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drawing>
                <wp:anchor distT="0" distB="0" distL="114935" distR="114935" simplePos="0" relativeHeight="251659264" behindDoc="0" locked="0" layoutInCell="1" allowOverlap="1" wp14:anchorId="13B560E2" wp14:editId="305281D7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600200" cy="1244600"/>
                  <wp:effectExtent l="19050" t="19050" r="19050" b="1270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5157FB" w:rsidRPr="00951AAD" w:rsidRDefault="005157FB" w:rsidP="00C35343">
            <w:pPr>
              <w:jc w:val="center"/>
              <w:rPr>
                <w:b/>
                <w:szCs w:val="26"/>
              </w:rPr>
            </w:pPr>
          </w:p>
          <w:p w:rsidR="005157FB" w:rsidRPr="00951AAD" w:rsidRDefault="005157FB" w:rsidP="00C35343">
            <w:pPr>
              <w:jc w:val="center"/>
              <w:rPr>
                <w:b/>
                <w:szCs w:val="26"/>
              </w:rPr>
            </w:pPr>
          </w:p>
          <w:p w:rsidR="005157FB" w:rsidRPr="00951AAD" w:rsidRDefault="005157FB" w:rsidP="00C35343">
            <w:pPr>
              <w:jc w:val="center"/>
              <w:rPr>
                <w:b/>
                <w:szCs w:val="26"/>
              </w:rPr>
            </w:pPr>
          </w:p>
          <w:p w:rsidR="005157FB" w:rsidRPr="00951AAD" w:rsidRDefault="005157FB" w:rsidP="00C35343">
            <w:pPr>
              <w:jc w:val="center"/>
              <w:rPr>
                <w:b/>
                <w:szCs w:val="26"/>
              </w:rPr>
            </w:pPr>
          </w:p>
          <w:p w:rsidR="005157FB" w:rsidRPr="00951AAD" w:rsidRDefault="005157FB" w:rsidP="00C35343">
            <w:pPr>
              <w:jc w:val="center"/>
              <w:rPr>
                <w:b/>
                <w:szCs w:val="26"/>
              </w:rPr>
            </w:pPr>
          </w:p>
          <w:p w:rsidR="005157FB" w:rsidRPr="00951AAD" w:rsidRDefault="005157FB" w:rsidP="00C35343">
            <w:pPr>
              <w:jc w:val="center"/>
              <w:rPr>
                <w:b/>
                <w:szCs w:val="26"/>
              </w:rPr>
            </w:pPr>
          </w:p>
        </w:tc>
        <w:tc>
          <w:tcPr>
            <w:tcW w:w="8060" w:type="dxa"/>
            <w:shd w:val="clear" w:color="auto" w:fill="auto"/>
          </w:tcPr>
          <w:p w:rsidR="005157FB" w:rsidRPr="00951AAD" w:rsidRDefault="005157FB" w:rsidP="00C35343">
            <w:pPr>
              <w:ind w:left="-108"/>
              <w:jc w:val="center"/>
              <w:rPr>
                <w:sz w:val="40"/>
                <w:szCs w:val="40"/>
              </w:rPr>
            </w:pPr>
            <w:r w:rsidRPr="00951AAD">
              <w:rPr>
                <w:sz w:val="40"/>
                <w:szCs w:val="40"/>
              </w:rPr>
              <w:t>Пенсионный фонд Российской Федерации</w:t>
            </w:r>
          </w:p>
          <w:p w:rsidR="005157FB" w:rsidRDefault="005157FB" w:rsidP="00C35343">
            <w:pPr>
              <w:ind w:left="-108"/>
              <w:jc w:val="center"/>
              <w:rPr>
                <w:bCs/>
                <w:sz w:val="44"/>
                <w:szCs w:val="44"/>
              </w:rPr>
            </w:pPr>
            <w:r w:rsidRPr="00951AAD">
              <w:rPr>
                <w:bCs/>
                <w:sz w:val="40"/>
                <w:szCs w:val="40"/>
              </w:rPr>
              <w:t xml:space="preserve">и н ф о </w:t>
            </w:r>
            <w:proofErr w:type="gramStart"/>
            <w:r w:rsidRPr="00951AAD">
              <w:rPr>
                <w:bCs/>
                <w:sz w:val="40"/>
                <w:szCs w:val="40"/>
              </w:rPr>
              <w:t>р</w:t>
            </w:r>
            <w:proofErr w:type="gramEnd"/>
            <w:r w:rsidRPr="00951AAD">
              <w:rPr>
                <w:bCs/>
                <w:sz w:val="40"/>
                <w:szCs w:val="40"/>
              </w:rPr>
              <w:t xml:space="preserve"> м и р у е т</w:t>
            </w:r>
            <w:r w:rsidRPr="00951AAD">
              <w:rPr>
                <w:bCs/>
                <w:sz w:val="44"/>
                <w:szCs w:val="44"/>
              </w:rPr>
              <w:t xml:space="preserve"> </w:t>
            </w:r>
          </w:p>
          <w:p w:rsidR="005157FB" w:rsidRPr="00A10FD2" w:rsidRDefault="005157FB" w:rsidP="00C35343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40"/>
                <w:szCs w:val="40"/>
              </w:rPr>
            </w:pPr>
          </w:p>
        </w:tc>
      </w:tr>
    </w:tbl>
    <w:p w:rsidR="005157FB" w:rsidRDefault="005157FB" w:rsidP="005157FB">
      <w:pPr>
        <w:numPr>
          <w:ilvl w:val="0"/>
          <w:numId w:val="1"/>
        </w:numPr>
        <w:tabs>
          <w:tab w:val="clear" w:pos="0"/>
        </w:tabs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Toc498070573"/>
      <w:r w:rsidRPr="005157FB">
        <w:rPr>
          <w:b/>
          <w:bCs/>
          <w:kern w:val="36"/>
          <w:sz w:val="28"/>
          <w:szCs w:val="28"/>
        </w:rPr>
        <w:t>П</w:t>
      </w:r>
      <w:r w:rsidRPr="005157FB">
        <w:rPr>
          <w:b/>
          <w:bCs/>
          <w:kern w:val="36"/>
          <w:sz w:val="28"/>
          <w:szCs w:val="28"/>
        </w:rPr>
        <w:t>олучить сертификат на материнский капитал</w:t>
      </w:r>
      <w:r w:rsidRPr="005157FB">
        <w:rPr>
          <w:b/>
          <w:bCs/>
          <w:kern w:val="36"/>
          <w:sz w:val="28"/>
          <w:szCs w:val="28"/>
        </w:rPr>
        <w:t xml:space="preserve"> </w:t>
      </w:r>
      <w:r w:rsidRPr="005157FB">
        <w:rPr>
          <w:b/>
          <w:bCs/>
          <w:kern w:val="36"/>
          <w:sz w:val="28"/>
          <w:szCs w:val="28"/>
        </w:rPr>
        <w:t xml:space="preserve"> за 15 дней</w:t>
      </w:r>
    </w:p>
    <w:p w:rsidR="005157FB" w:rsidRPr="005157FB" w:rsidRDefault="005157FB" w:rsidP="005157FB">
      <w:pPr>
        <w:numPr>
          <w:ilvl w:val="0"/>
          <w:numId w:val="1"/>
        </w:numPr>
        <w:tabs>
          <w:tab w:val="clear" w:pos="0"/>
        </w:tabs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5157FB" w:rsidRPr="005157FB" w:rsidRDefault="005157FB" w:rsidP="005157FB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>С 11 ноября срок выдачи сертификата на материнский капитал сократился в два раза. Если ранее на рассмотрение заявления о выдаче сертификата закон отводил месяц, то те</w:t>
      </w:r>
      <w:bookmarkStart w:id="1" w:name="_GoBack"/>
      <w:bookmarkEnd w:id="1"/>
      <w:r w:rsidRPr="005157FB">
        <w:rPr>
          <w:sz w:val="28"/>
          <w:szCs w:val="28"/>
        </w:rPr>
        <w:t xml:space="preserve">перь - до пятнадцати дней.  </w:t>
      </w:r>
    </w:p>
    <w:p w:rsidR="005157FB" w:rsidRPr="005157FB" w:rsidRDefault="005157FB" w:rsidP="005157FB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 xml:space="preserve">Подать заявление на получение сертификата семьи могут в клиентской службе территориальных органов ПФР по Тверской области или в филиале ГАУ «МФЦ», а также с помощью электронных сервисов Личного кабинета гражданина на </w:t>
      </w:r>
      <w:r w:rsidRPr="005157FB">
        <w:rPr>
          <w:sz w:val="28"/>
          <w:szCs w:val="28"/>
          <w:u w:val="single"/>
        </w:rPr>
        <w:t xml:space="preserve">сайте ПФР https://es.pfrf.ru/ </w:t>
      </w:r>
      <w:r w:rsidRPr="005157FB">
        <w:rPr>
          <w:sz w:val="28"/>
          <w:szCs w:val="28"/>
        </w:rPr>
        <w:t xml:space="preserve"> или </w:t>
      </w:r>
      <w:r w:rsidRPr="005157FB">
        <w:rPr>
          <w:sz w:val="28"/>
          <w:szCs w:val="28"/>
          <w:u w:val="single"/>
        </w:rPr>
        <w:t xml:space="preserve">Портале </w:t>
      </w:r>
      <w:proofErr w:type="spellStart"/>
      <w:r w:rsidRPr="005157FB">
        <w:rPr>
          <w:sz w:val="28"/>
          <w:szCs w:val="28"/>
          <w:u w:val="single"/>
        </w:rPr>
        <w:t>госуслуг</w:t>
      </w:r>
      <w:proofErr w:type="spellEnd"/>
      <w:r w:rsidRPr="005157FB">
        <w:rPr>
          <w:sz w:val="28"/>
          <w:szCs w:val="28"/>
        </w:rPr>
        <w:t xml:space="preserve">. </w:t>
      </w:r>
    </w:p>
    <w:p w:rsidR="005157FB" w:rsidRDefault="005157FB" w:rsidP="005157FB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 xml:space="preserve">Средствами материнского капитала можно распорядиться по четырем направлениям: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 </w:t>
      </w:r>
    </w:p>
    <w:p w:rsidR="005157FB" w:rsidRPr="005157FB" w:rsidRDefault="005157FB" w:rsidP="005157FB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>Также с 2018 года предусмотрена ежемесячная выплата нуждающимся семьям, в которых второй ребенок рожден (усыновлен) после 1 января 2018 года.</w:t>
      </w:r>
    </w:p>
    <w:p w:rsidR="005157FB" w:rsidRPr="005157FB" w:rsidRDefault="005157FB" w:rsidP="005157FB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>Размер материнского капитала составляет 453 026 рублей.</w:t>
      </w:r>
    </w:p>
    <w:p w:rsidR="005157FB" w:rsidRDefault="005157FB" w:rsidP="005157FB">
      <w:pPr>
        <w:spacing w:line="276" w:lineRule="auto"/>
        <w:ind w:firstLine="567"/>
        <w:jc w:val="both"/>
        <w:rPr>
          <w:sz w:val="28"/>
          <w:szCs w:val="28"/>
        </w:rPr>
      </w:pPr>
      <w:r w:rsidRPr="005157FB">
        <w:rPr>
          <w:sz w:val="28"/>
          <w:szCs w:val="28"/>
        </w:rPr>
        <w:t xml:space="preserve">Программа федерального материнского капитала продлена до 2021 года, то есть необходимо, чтобы ребенок, который дает право на сертификат, родился или был усыновлен до 31 декабря 2021 года. </w:t>
      </w:r>
    </w:p>
    <w:p w:rsidR="005157FB" w:rsidRPr="00160CD6" w:rsidRDefault="005157FB" w:rsidP="005157FB">
      <w:pPr>
        <w:spacing w:line="276" w:lineRule="auto"/>
        <w:ind w:firstLine="567"/>
        <w:jc w:val="both"/>
      </w:pPr>
      <w:r w:rsidRPr="005157FB">
        <w:rPr>
          <w:sz w:val="28"/>
          <w:szCs w:val="28"/>
        </w:rPr>
        <w:t xml:space="preserve">Как и раньше, получение сертификата и распоряжение средствами материнского (семейного) капитала временем не </w:t>
      </w:r>
      <w:proofErr w:type="gramStart"/>
      <w:r w:rsidRPr="005157FB">
        <w:rPr>
          <w:sz w:val="28"/>
          <w:szCs w:val="28"/>
        </w:rPr>
        <w:t>ограничены</w:t>
      </w:r>
      <w:proofErr w:type="gramEnd"/>
      <w:r w:rsidRPr="00160CD6">
        <w:t>.</w:t>
      </w:r>
      <w:bookmarkEnd w:id="0"/>
    </w:p>
    <w:p w:rsidR="005157FB" w:rsidRDefault="005157FB" w:rsidP="005157FB">
      <w:pPr>
        <w:tabs>
          <w:tab w:val="left" w:pos="1260"/>
        </w:tabs>
        <w:spacing w:line="276" w:lineRule="auto"/>
        <w:jc w:val="both"/>
        <w:rPr>
          <w:szCs w:val="26"/>
        </w:rPr>
      </w:pPr>
    </w:p>
    <w:p w:rsidR="005157FB" w:rsidRPr="00A10FD2" w:rsidRDefault="005157FB" w:rsidP="005157F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10FD2">
        <w:rPr>
          <w:sz w:val="28"/>
          <w:szCs w:val="28"/>
        </w:rPr>
        <w:t xml:space="preserve">                                </w:t>
      </w:r>
    </w:p>
    <w:p w:rsidR="005157FB" w:rsidRPr="00A10FD2" w:rsidRDefault="005157FB" w:rsidP="005157F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>Государственное учреждение – Управление ПФР</w:t>
      </w:r>
    </w:p>
    <w:p w:rsidR="005157FB" w:rsidRPr="00A10FD2" w:rsidRDefault="005157FB" w:rsidP="005157F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10FD2">
        <w:rPr>
          <w:sz w:val="28"/>
          <w:szCs w:val="28"/>
        </w:rPr>
        <w:t xml:space="preserve">в г. Вышнем Волочке и </w:t>
      </w:r>
      <w:proofErr w:type="spellStart"/>
      <w:r w:rsidRPr="00A10FD2">
        <w:rPr>
          <w:sz w:val="28"/>
          <w:szCs w:val="28"/>
        </w:rPr>
        <w:t>Вышневолоцком</w:t>
      </w:r>
      <w:proofErr w:type="spellEnd"/>
      <w:r w:rsidRPr="00A10FD2">
        <w:rPr>
          <w:sz w:val="28"/>
          <w:szCs w:val="28"/>
        </w:rPr>
        <w:t xml:space="preserve"> районе</w:t>
      </w:r>
    </w:p>
    <w:p w:rsidR="005157FB" w:rsidRDefault="005157FB" w:rsidP="005157FB">
      <w:pPr>
        <w:autoSpaceDE w:val="0"/>
        <w:autoSpaceDN w:val="0"/>
        <w:adjustRightInd w:val="0"/>
        <w:ind w:firstLine="720"/>
        <w:jc w:val="right"/>
      </w:pPr>
      <w:r w:rsidRPr="00A10FD2">
        <w:rPr>
          <w:sz w:val="28"/>
          <w:szCs w:val="28"/>
        </w:rPr>
        <w:t xml:space="preserve"> Тверской области (</w:t>
      </w:r>
      <w:proofErr w:type="gramStart"/>
      <w:r w:rsidRPr="00A10FD2">
        <w:rPr>
          <w:sz w:val="28"/>
          <w:szCs w:val="28"/>
        </w:rPr>
        <w:t>межрайонное</w:t>
      </w:r>
      <w:proofErr w:type="gramEnd"/>
      <w:r w:rsidRPr="00A10FD2">
        <w:rPr>
          <w:sz w:val="28"/>
          <w:szCs w:val="28"/>
        </w:rPr>
        <w:t>).</w:t>
      </w:r>
    </w:p>
    <w:p w:rsidR="00803526" w:rsidRDefault="00803526"/>
    <w:sectPr w:rsidR="00803526" w:rsidSect="00BC47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FB"/>
    <w:rsid w:val="005157FB"/>
    <w:rsid w:val="0080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F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7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7F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F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7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7F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>Kraftway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2018-12-05T08:50:00Z</dcterms:created>
  <dcterms:modified xsi:type="dcterms:W3CDTF">2018-12-05T08:57:00Z</dcterms:modified>
</cp:coreProperties>
</file>