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C" w:rsidRDefault="002A608C" w:rsidP="00DE7CB2">
      <w:pPr>
        <w:ind w:firstLine="360"/>
        <w:jc w:val="center"/>
        <w:rPr>
          <w:b/>
        </w:rPr>
      </w:pPr>
    </w:p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00686B" w:rsidRDefault="00DE7CB2" w:rsidP="00CD7ABB">
      <w:pPr>
        <w:jc w:val="center"/>
        <w:rPr>
          <w:b/>
        </w:rPr>
      </w:pPr>
      <w:r w:rsidRPr="00343BB7">
        <w:rPr>
          <w:b/>
        </w:rPr>
        <w:t xml:space="preserve">об итогах проведения </w:t>
      </w:r>
      <w:r w:rsidR="00CD7ABB" w:rsidRPr="00CD7ABB">
        <w:rPr>
          <w:b/>
          <w:bCs/>
        </w:rPr>
        <w:t xml:space="preserve">аукциона в электронной форме по продаже имущества, </w:t>
      </w:r>
      <w:r w:rsidR="00CD7ABB" w:rsidRPr="00CD7ABB">
        <w:rPr>
          <w:b/>
        </w:rPr>
        <w:t>находящегося в муниципальной собственности Спировского района Тверской области</w:t>
      </w:r>
      <w:r w:rsidR="00CD7ABB" w:rsidRPr="00CD7ABB">
        <w:rPr>
          <w:b/>
          <w:bCs/>
        </w:rPr>
        <w:t xml:space="preserve">, </w:t>
      </w:r>
      <w:proofErr w:type="gramStart"/>
      <w:r w:rsidR="00CD7ABB" w:rsidRPr="00CD7ABB">
        <w:rPr>
          <w:b/>
          <w:bCs/>
        </w:rPr>
        <w:t>на  электронной</w:t>
      </w:r>
      <w:proofErr w:type="gramEnd"/>
      <w:r w:rsidR="00CD7ABB" w:rsidRPr="00CD7ABB">
        <w:rPr>
          <w:b/>
          <w:bCs/>
        </w:rPr>
        <w:t xml:space="preserve"> торговой площадке </w:t>
      </w:r>
      <w:r w:rsidR="00CD7ABB" w:rsidRPr="00CD7ABB">
        <w:rPr>
          <w:b/>
        </w:rPr>
        <w:t>АО «Сбербанк-АСТ»</w:t>
      </w:r>
    </w:p>
    <w:p w:rsidR="00CD7ABB" w:rsidRPr="00CD7ABB" w:rsidRDefault="00CD7ABB" w:rsidP="00CD7ABB">
      <w:pPr>
        <w:jc w:val="center"/>
        <w:rPr>
          <w:b/>
        </w:rPr>
      </w:pPr>
    </w:p>
    <w:p w:rsidR="00CD7ABB" w:rsidRPr="004A6943" w:rsidRDefault="00CD7ABB" w:rsidP="00CD7ABB">
      <w:pPr>
        <w:ind w:firstLine="567"/>
        <w:jc w:val="both"/>
        <w:rPr>
          <w:spacing w:val="20"/>
        </w:rPr>
      </w:pPr>
      <w:r w:rsidRPr="004A6943">
        <w:rPr>
          <w:b/>
          <w:spacing w:val="20"/>
        </w:rPr>
        <w:t>Продавец (организатор торгов)</w:t>
      </w:r>
      <w:r w:rsidRPr="004A6943">
        <w:rPr>
          <w:spacing w:val="20"/>
        </w:rPr>
        <w:t xml:space="preserve"> – Администрация Спировского района.</w:t>
      </w:r>
      <w:r w:rsidRPr="004A6943">
        <w:t xml:space="preserve"> Адрес: Тверская область, Спировский район, </w:t>
      </w:r>
      <w:proofErr w:type="spellStart"/>
      <w:proofErr w:type="gramStart"/>
      <w:r w:rsidRPr="004A6943">
        <w:t>пгт.Спирово</w:t>
      </w:r>
      <w:proofErr w:type="spellEnd"/>
      <w:proofErr w:type="gramEnd"/>
      <w:r w:rsidRPr="004A6943">
        <w:t xml:space="preserve">, </w:t>
      </w:r>
      <w:proofErr w:type="spellStart"/>
      <w:r w:rsidRPr="004A6943">
        <w:t>пл.Советская</w:t>
      </w:r>
      <w:proofErr w:type="spellEnd"/>
      <w:r w:rsidRPr="004A6943">
        <w:t>, д.5, тел.(48276) 2-14-91, 2-15-29.</w:t>
      </w:r>
    </w:p>
    <w:p w:rsidR="00CD7ABB" w:rsidRPr="004A6943" w:rsidRDefault="00CD7ABB" w:rsidP="00CD7ABB">
      <w:pPr>
        <w:pStyle w:val="3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4A6943">
        <w:rPr>
          <w:b/>
          <w:sz w:val="24"/>
          <w:szCs w:val="24"/>
        </w:rPr>
        <w:t>Оператор электронной площадки</w:t>
      </w:r>
      <w:r w:rsidRPr="004A6943">
        <w:rPr>
          <w:sz w:val="24"/>
          <w:szCs w:val="24"/>
        </w:rPr>
        <w:t xml:space="preserve"> – </w:t>
      </w:r>
      <w:r w:rsidRPr="004A6943">
        <w:rPr>
          <w:sz w:val="24"/>
          <w:szCs w:val="24"/>
          <w:shd w:val="clear" w:color="auto" w:fill="FFFFFF"/>
        </w:rPr>
        <w:t>Акционерное общество «Сбербанк - Автоматизированная система торгов»</w:t>
      </w:r>
      <w:r w:rsidRPr="004A6943">
        <w:rPr>
          <w:sz w:val="24"/>
          <w:szCs w:val="24"/>
        </w:rPr>
        <w:t xml:space="preserve"> (далее - АО «Сбербанк-АСТ»). Адрес: город Москва, Большой Саввинский переулок, дом 12, строение 9, 119435. Телефоны: +7 (495) 787-29-97, 787-29-99, 539-59-21.</w:t>
      </w:r>
    </w:p>
    <w:p w:rsidR="00CD7ABB" w:rsidRPr="004A6943" w:rsidRDefault="00CD7ABB" w:rsidP="00CD7AB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4A6943">
        <w:rPr>
          <w:rStyle w:val="aa"/>
        </w:rPr>
        <w:t>Способ приватизации</w:t>
      </w:r>
      <w:r w:rsidRPr="004A6943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CD7ABB" w:rsidRDefault="00CD7ABB" w:rsidP="00CD7ABB">
      <w:pPr>
        <w:ind w:firstLine="567"/>
        <w:jc w:val="both"/>
      </w:pPr>
      <w:r w:rsidRPr="004A6943">
        <w:t xml:space="preserve">Извещение о проведении аукциона по продаже недвижимого имущества размещено на официальном сайте РФ </w:t>
      </w:r>
      <w:hyperlink r:id="rId5" w:history="1">
        <w:r w:rsidRPr="004A6943">
          <w:rPr>
            <w:rStyle w:val="a9"/>
            <w:lang w:val="en-US"/>
          </w:rPr>
          <w:t>www</w:t>
        </w:r>
        <w:r w:rsidRPr="004A6943">
          <w:rPr>
            <w:rStyle w:val="a9"/>
          </w:rPr>
          <w:t>.</w:t>
        </w:r>
        <w:proofErr w:type="spellStart"/>
        <w:r w:rsidRPr="004A6943">
          <w:rPr>
            <w:rStyle w:val="a9"/>
            <w:lang w:val="en-US"/>
          </w:rPr>
          <w:t>torgi</w:t>
        </w:r>
        <w:proofErr w:type="spellEnd"/>
        <w:r w:rsidRPr="004A6943">
          <w:rPr>
            <w:rStyle w:val="a9"/>
          </w:rPr>
          <w:t>.</w:t>
        </w:r>
        <w:proofErr w:type="spellStart"/>
        <w:r w:rsidRPr="004A6943">
          <w:rPr>
            <w:rStyle w:val="a9"/>
            <w:lang w:val="en-US"/>
          </w:rPr>
          <w:t>gov</w:t>
        </w:r>
        <w:proofErr w:type="spellEnd"/>
        <w:r w:rsidRPr="004A6943">
          <w:rPr>
            <w:rStyle w:val="a9"/>
          </w:rPr>
          <w:t>.</w:t>
        </w:r>
        <w:proofErr w:type="spellStart"/>
        <w:r w:rsidRPr="004A6943">
          <w:rPr>
            <w:rStyle w:val="a9"/>
            <w:lang w:val="en-US"/>
          </w:rPr>
          <w:t>ru</w:t>
        </w:r>
        <w:proofErr w:type="spellEnd"/>
      </w:hyperlink>
      <w:r w:rsidRPr="004A6943">
        <w:rPr>
          <w:rStyle w:val="a9"/>
        </w:rPr>
        <w:t xml:space="preserve"> номер 281220/0273167/01 и </w:t>
      </w:r>
      <w:r w:rsidRPr="004A6943">
        <w:rPr>
          <w:bCs/>
        </w:rPr>
        <w:t xml:space="preserve">на  электронной торговой площадке </w:t>
      </w:r>
      <w:r w:rsidRPr="004A6943">
        <w:t xml:space="preserve">АО «Сбербанк-АСТ» номер </w:t>
      </w:r>
      <w:r w:rsidRPr="004A6943">
        <w:rPr>
          <w:lang w:val="en-US"/>
        </w:rPr>
        <w:t>SBR</w:t>
      </w:r>
      <w:r w:rsidRPr="004A6943">
        <w:t>012-2012290014.</w:t>
      </w:r>
    </w:p>
    <w:p w:rsidR="00CD7ABB" w:rsidRPr="004A6943" w:rsidRDefault="00CD7ABB" w:rsidP="00CD7ABB">
      <w:pPr>
        <w:ind w:firstLine="567"/>
        <w:jc w:val="both"/>
      </w:pPr>
    </w:p>
    <w:p w:rsidR="00CD7ABB" w:rsidRPr="004A6943" w:rsidRDefault="00CD7ABB" w:rsidP="00CD7ABB">
      <w:pPr>
        <w:ind w:firstLine="567"/>
        <w:jc w:val="center"/>
      </w:pPr>
      <w:r w:rsidRPr="004A6943">
        <w:t>ЛОТ №1</w:t>
      </w:r>
    </w:p>
    <w:p w:rsidR="00CD7ABB" w:rsidRPr="004A6943" w:rsidRDefault="00CD7ABB" w:rsidP="00CD7ABB">
      <w:pPr>
        <w:ind w:firstLine="567"/>
        <w:jc w:val="both"/>
      </w:pPr>
      <w:r w:rsidRPr="004A6943">
        <w:t xml:space="preserve">Нежилое здание «Школа» площадью 639,7 </w:t>
      </w:r>
      <w:proofErr w:type="spellStart"/>
      <w:r w:rsidRPr="004A6943">
        <w:t>кв.м</w:t>
      </w:r>
      <w:proofErr w:type="spellEnd"/>
      <w:r w:rsidRPr="004A6943">
        <w:t xml:space="preserve">. </w:t>
      </w:r>
      <w:proofErr w:type="gramStart"/>
      <w:r w:rsidRPr="004A6943">
        <w:t>с  кадастровым</w:t>
      </w:r>
      <w:proofErr w:type="gramEnd"/>
      <w:r w:rsidRPr="004A6943">
        <w:t xml:space="preserve"> номером 69:31:0170101:97 и земельный участок из земель населенных пунктов площадью 7730 </w:t>
      </w:r>
      <w:proofErr w:type="spellStart"/>
      <w:r w:rsidRPr="004A6943">
        <w:t>кв.м</w:t>
      </w:r>
      <w:proofErr w:type="spellEnd"/>
      <w:r w:rsidRPr="004A6943">
        <w:t xml:space="preserve">. с кадастровым номером 69:31:0170102:43, вид разрешенного использования – для обслуживания здания школы, расположенные по адресу: Тверская область, Спировский район, </w:t>
      </w:r>
      <w:proofErr w:type="spellStart"/>
      <w:r w:rsidRPr="004A6943">
        <w:t>Выдропужское</w:t>
      </w:r>
      <w:proofErr w:type="spellEnd"/>
      <w:r w:rsidRPr="004A6943">
        <w:t xml:space="preserve"> сельское поселение, </w:t>
      </w:r>
      <w:proofErr w:type="spellStart"/>
      <w:r w:rsidRPr="004A6943">
        <w:t>д.Заболотье</w:t>
      </w:r>
      <w:proofErr w:type="spellEnd"/>
      <w:r w:rsidRPr="004A6943">
        <w:t xml:space="preserve">, </w:t>
      </w:r>
      <w:proofErr w:type="spellStart"/>
      <w:r w:rsidRPr="004A6943">
        <w:t>ул.Новая</w:t>
      </w:r>
      <w:proofErr w:type="spellEnd"/>
      <w:r w:rsidRPr="004A6943">
        <w:t>, д.20.</w:t>
      </w:r>
    </w:p>
    <w:p w:rsidR="00CD7ABB" w:rsidRPr="004A6943" w:rsidRDefault="00CD7ABB" w:rsidP="00CD7ABB">
      <w:pPr>
        <w:jc w:val="both"/>
      </w:pPr>
      <w:r w:rsidRPr="004A6943">
        <w:rPr>
          <w:b/>
        </w:rPr>
        <w:t xml:space="preserve">         Начальная цена лота:</w:t>
      </w:r>
      <w:r w:rsidRPr="004A6943">
        <w:t xml:space="preserve"> </w:t>
      </w:r>
      <w:r w:rsidRPr="004A6943">
        <w:rPr>
          <w:color w:val="000000"/>
        </w:rPr>
        <w:t>2140000</w:t>
      </w:r>
      <w:r w:rsidRPr="004A6943">
        <w:t xml:space="preserve"> (два миллиона сто сорок тысяч)</w:t>
      </w:r>
      <w:r w:rsidRPr="004A6943">
        <w:rPr>
          <w:color w:val="000000"/>
        </w:rPr>
        <w:t xml:space="preserve"> рублей 00 копеек, в том числе </w:t>
      </w:r>
      <w:r w:rsidRPr="004A6943">
        <w:t xml:space="preserve">нежилое здание «Школа» </w:t>
      </w:r>
      <w:r w:rsidRPr="004A6943">
        <w:rPr>
          <w:color w:val="000000"/>
        </w:rPr>
        <w:t>– 1510000,00 рублей (с НДС), земельный участок – 630000,00 рублей (без НДС).</w:t>
      </w:r>
    </w:p>
    <w:p w:rsidR="004923A7" w:rsidRPr="004923A7" w:rsidRDefault="004923A7" w:rsidP="004923A7"/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DC6644" w:rsidRPr="00343BB7">
        <w:rPr>
          <w:rStyle w:val="a3"/>
        </w:rPr>
        <w:t>Аукц</w:t>
      </w:r>
      <w:r w:rsidR="0006241E">
        <w:rPr>
          <w:rStyle w:val="a3"/>
        </w:rPr>
        <w:t xml:space="preserve">ион по лоту №1, назначенный на </w:t>
      </w:r>
      <w:r w:rsidR="00CD7ABB">
        <w:rPr>
          <w:rStyle w:val="a3"/>
        </w:rPr>
        <w:t>01</w:t>
      </w:r>
      <w:r w:rsidR="00DC6644" w:rsidRPr="00343BB7">
        <w:rPr>
          <w:rStyle w:val="a3"/>
        </w:rPr>
        <w:t xml:space="preserve"> </w:t>
      </w:r>
      <w:r w:rsidR="00CD7ABB">
        <w:rPr>
          <w:rStyle w:val="a3"/>
        </w:rPr>
        <w:t>февраля</w:t>
      </w:r>
      <w:r w:rsidR="00DC6644" w:rsidRPr="00343BB7">
        <w:rPr>
          <w:rStyle w:val="a3"/>
        </w:rPr>
        <w:t xml:space="preserve"> 20</w:t>
      </w:r>
      <w:r w:rsidR="00CD7ABB">
        <w:rPr>
          <w:rStyle w:val="a3"/>
        </w:rPr>
        <w:t>21</w:t>
      </w:r>
      <w:bookmarkStart w:id="0" w:name="_GoBack"/>
      <w:bookmarkEnd w:id="0"/>
      <w:r w:rsidR="0006241E">
        <w:rPr>
          <w:rStyle w:val="a3"/>
        </w:rPr>
        <w:t xml:space="preserve"> года, признан </w:t>
      </w:r>
      <w:r w:rsidR="004923A7">
        <w:rPr>
          <w:rStyle w:val="a3"/>
        </w:rPr>
        <w:t>не</w:t>
      </w:r>
      <w:r w:rsidR="0006241E">
        <w:rPr>
          <w:rStyle w:val="a3"/>
        </w:rPr>
        <w:t>состоявшимся</w:t>
      </w:r>
      <w:r w:rsidR="004923A7">
        <w:rPr>
          <w:rStyle w:val="a3"/>
        </w:rPr>
        <w:t xml:space="preserve"> в связи с отсутствием поданных заявок</w:t>
      </w:r>
      <w:r w:rsidR="0006241E">
        <w:rPr>
          <w:rStyle w:val="a3"/>
        </w:rPr>
        <w:t>.</w:t>
      </w:r>
    </w:p>
    <w:p w:rsidR="006C7BC3" w:rsidRPr="006C7BC3" w:rsidRDefault="00DC6644" w:rsidP="004923A7">
      <w:pPr>
        <w:pStyle w:val="a4"/>
        <w:spacing w:before="0" w:beforeAutospacing="0" w:after="0" w:afterAutospacing="0"/>
        <w:jc w:val="both"/>
      </w:pPr>
      <w:r w:rsidRPr="00343BB7">
        <w:rPr>
          <w:rStyle w:val="a3"/>
        </w:rPr>
        <w:t xml:space="preserve">       </w:t>
      </w:r>
      <w:r w:rsidR="007A22AE" w:rsidRPr="00343BB7">
        <w:rPr>
          <w:rStyle w:val="a3"/>
        </w:rPr>
        <w:t xml:space="preserve"> </w:t>
      </w:r>
      <w:r w:rsidR="006C7BC3">
        <w:rPr>
          <w:rStyle w:val="a3"/>
        </w:rPr>
        <w:t xml:space="preserve"> 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0686B"/>
    <w:rsid w:val="0006241E"/>
    <w:rsid w:val="000624D5"/>
    <w:rsid w:val="000C4B8E"/>
    <w:rsid w:val="00137E43"/>
    <w:rsid w:val="00203EDE"/>
    <w:rsid w:val="002A608C"/>
    <w:rsid w:val="00343BB7"/>
    <w:rsid w:val="004923A7"/>
    <w:rsid w:val="00667925"/>
    <w:rsid w:val="006C7BC3"/>
    <w:rsid w:val="00713488"/>
    <w:rsid w:val="007A22AE"/>
    <w:rsid w:val="00A56005"/>
    <w:rsid w:val="00B5542A"/>
    <w:rsid w:val="00B90AD0"/>
    <w:rsid w:val="00BC6F83"/>
    <w:rsid w:val="00CD7ABB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545A"/>
  <w15:docId w15:val="{13DE1EC2-6785-47C1-A6C1-BE00B09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uiPriority w:val="99"/>
    <w:rsid w:val="0000686B"/>
    <w:rPr>
      <w:rFonts w:cs="Times New Roman"/>
      <w:color w:val="0000FF"/>
      <w:u w:val="single"/>
    </w:rPr>
  </w:style>
  <w:style w:type="character" w:customStyle="1" w:styleId="aa">
    <w:name w:val="Основной текст + Полужирный"/>
    <w:rsid w:val="00CD7ABB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CD7ABB"/>
    <w:pPr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2014-07-14T16:36:00Z</cp:lastPrinted>
  <dcterms:created xsi:type="dcterms:W3CDTF">2013-10-17T15:01:00Z</dcterms:created>
  <dcterms:modified xsi:type="dcterms:W3CDTF">2021-01-28T11:22:00Z</dcterms:modified>
</cp:coreProperties>
</file>