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ED" w:rsidRDefault="003D5CED" w:rsidP="003D5CED">
      <w:pPr>
        <w:jc w:val="center"/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4C3D183" wp14:editId="2749589F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>ерации</w:t>
      </w:r>
    </w:p>
    <w:p w:rsidR="003D5CED" w:rsidRPr="008D4DE1" w:rsidRDefault="003D5CED" w:rsidP="003D5CED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3D5CED" w:rsidRPr="00E80726" w:rsidRDefault="003D5CED" w:rsidP="003D5CED"/>
    <w:p w:rsidR="003D5CED" w:rsidRPr="003D5CED" w:rsidRDefault="003D5CED" w:rsidP="003D5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CED">
        <w:rPr>
          <w:rFonts w:ascii="Times New Roman" w:hAnsi="Times New Roman" w:cs="Times New Roman"/>
          <w:b/>
          <w:sz w:val="28"/>
          <w:szCs w:val="28"/>
        </w:rPr>
        <w:t xml:space="preserve">Получить консультацию можно в </w:t>
      </w:r>
      <w:proofErr w:type="spellStart"/>
      <w:r w:rsidRPr="003D5CED">
        <w:rPr>
          <w:rFonts w:ascii="Times New Roman" w:hAnsi="Times New Roman" w:cs="Times New Roman"/>
          <w:b/>
          <w:sz w:val="28"/>
          <w:szCs w:val="28"/>
        </w:rPr>
        <w:t>call</w:t>
      </w:r>
      <w:proofErr w:type="spellEnd"/>
      <w:r w:rsidRPr="003D5CED">
        <w:rPr>
          <w:rFonts w:ascii="Times New Roman" w:hAnsi="Times New Roman" w:cs="Times New Roman"/>
          <w:b/>
          <w:sz w:val="28"/>
          <w:szCs w:val="28"/>
        </w:rPr>
        <w:t xml:space="preserve">-центре ПФР </w:t>
      </w:r>
    </w:p>
    <w:p w:rsidR="003D5CED" w:rsidRPr="003D5CED" w:rsidRDefault="003D5CED" w:rsidP="003D5C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CED" w:rsidRPr="003D5CED" w:rsidRDefault="003D5CED" w:rsidP="003D5C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CED">
        <w:rPr>
          <w:rFonts w:ascii="Times New Roman" w:hAnsi="Times New Roman" w:cs="Times New Roman"/>
          <w:sz w:val="28"/>
          <w:szCs w:val="28"/>
        </w:rPr>
        <w:t xml:space="preserve">Напоминаем, что номер телефона федерального </w:t>
      </w:r>
      <w:proofErr w:type="spellStart"/>
      <w:r w:rsidRPr="003D5CED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3D5CED">
        <w:rPr>
          <w:rFonts w:ascii="Times New Roman" w:hAnsi="Times New Roman" w:cs="Times New Roman"/>
          <w:sz w:val="28"/>
          <w:szCs w:val="28"/>
        </w:rPr>
        <w:t>-центра Пенсионного фонда Российской Федерации изменился.</w:t>
      </w:r>
    </w:p>
    <w:p w:rsidR="003D5CED" w:rsidRPr="003D5CED" w:rsidRDefault="003D5CED" w:rsidP="003D5C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CED">
        <w:rPr>
          <w:rFonts w:ascii="Times New Roman" w:hAnsi="Times New Roman" w:cs="Times New Roman"/>
          <w:sz w:val="28"/>
          <w:szCs w:val="28"/>
        </w:rPr>
        <w:t>Теперь, чтобы получить информацию по вопросам своей будущей пенсии, получения свидетельства обязательного пенсионного страхования, материнского (семейного) капитала и другим вопросам по линии Пенсионного фонда,  нужно набрать</w:t>
      </w:r>
      <w:proofErr w:type="gramEnd"/>
    </w:p>
    <w:p w:rsidR="003D5CED" w:rsidRPr="000A56E9" w:rsidRDefault="003D5CED" w:rsidP="003D5C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56E9">
        <w:rPr>
          <w:rFonts w:ascii="Times New Roman" w:hAnsi="Times New Roman" w:cs="Times New Roman"/>
          <w:b/>
          <w:sz w:val="28"/>
          <w:szCs w:val="28"/>
        </w:rPr>
        <w:t>8 800 77 55 44 5.</w:t>
      </w:r>
    </w:p>
    <w:bookmarkEnd w:id="0"/>
    <w:p w:rsidR="003D5CED" w:rsidRPr="003D5CED" w:rsidRDefault="003D5CED" w:rsidP="003D5C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CED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3D5CED">
        <w:rPr>
          <w:rFonts w:ascii="Times New Roman" w:hAnsi="Times New Roman" w:cs="Times New Roman"/>
          <w:sz w:val="28"/>
          <w:szCs w:val="28"/>
        </w:rPr>
        <w:t>-центр работает круглосуточно. Звонок по России бесплатный.</w:t>
      </w:r>
    </w:p>
    <w:p w:rsidR="003D5CED" w:rsidRPr="003D5CED" w:rsidRDefault="003D5CED" w:rsidP="003D5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CED" w:rsidRDefault="003D5CED" w:rsidP="003D5CED">
      <w:pPr>
        <w:pStyle w:val="a3"/>
        <w:spacing w:before="0" w:after="0"/>
        <w:jc w:val="both"/>
        <w:rPr>
          <w:rFonts w:ascii="Times New Roman" w:hAnsi="Times New Roman"/>
          <w:sz w:val="20"/>
          <w:szCs w:val="20"/>
        </w:rPr>
      </w:pPr>
    </w:p>
    <w:p w:rsidR="003D5CED" w:rsidRPr="001C1A65" w:rsidRDefault="003D5CED" w:rsidP="003D5CED">
      <w:pPr>
        <w:ind w:firstLine="70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5CED" w:rsidRPr="003D5CED" w:rsidRDefault="003D5CED" w:rsidP="003D5CED">
      <w:pPr>
        <w:spacing w:after="0"/>
        <w:ind w:hanging="2654"/>
        <w:jc w:val="both"/>
        <w:rPr>
          <w:rFonts w:ascii="Times New Roman" w:hAnsi="Times New Roman" w:cs="Times New Roman"/>
          <w:sz w:val="28"/>
          <w:szCs w:val="28"/>
        </w:rPr>
      </w:pPr>
      <w:r w:rsidRPr="003D5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ГУ-УПФР в г. Вышнем Волочке  </w:t>
      </w:r>
    </w:p>
    <w:p w:rsidR="003D5CED" w:rsidRPr="003D5CED" w:rsidRDefault="003D5CED" w:rsidP="003D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  </w:t>
      </w:r>
      <w:proofErr w:type="spellStart"/>
      <w:r w:rsidRPr="003D5CED">
        <w:rPr>
          <w:rFonts w:ascii="Times New Roman" w:hAnsi="Times New Roman" w:cs="Times New Roman"/>
          <w:sz w:val="28"/>
          <w:szCs w:val="28"/>
        </w:rPr>
        <w:t>Вышневолоцком</w:t>
      </w:r>
      <w:proofErr w:type="spellEnd"/>
      <w:r w:rsidRPr="003D5C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D5CED">
        <w:rPr>
          <w:rFonts w:ascii="Times New Roman" w:hAnsi="Times New Roman" w:cs="Times New Roman"/>
          <w:sz w:val="28"/>
          <w:szCs w:val="28"/>
        </w:rPr>
        <w:t>районе</w:t>
      </w:r>
      <w:proofErr w:type="gramEnd"/>
    </w:p>
    <w:p w:rsidR="003D5CED" w:rsidRPr="003D5CED" w:rsidRDefault="003D5CED" w:rsidP="003D5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Тверской области (</w:t>
      </w:r>
      <w:proofErr w:type="gramStart"/>
      <w:r w:rsidRPr="003D5CED">
        <w:rPr>
          <w:rFonts w:ascii="Times New Roman" w:hAnsi="Times New Roman" w:cs="Times New Roman"/>
          <w:sz w:val="28"/>
          <w:szCs w:val="28"/>
        </w:rPr>
        <w:t>межрайонное</w:t>
      </w:r>
      <w:proofErr w:type="gramEnd"/>
      <w:r w:rsidRPr="003D5CED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3D5CED" w:rsidRPr="003D5CED" w:rsidRDefault="003D5CED" w:rsidP="003D5CED">
      <w:pPr>
        <w:rPr>
          <w:rFonts w:ascii="Times New Roman" w:hAnsi="Times New Roman" w:cs="Times New Roman"/>
          <w:sz w:val="28"/>
          <w:szCs w:val="28"/>
        </w:rPr>
      </w:pPr>
    </w:p>
    <w:p w:rsidR="003D5CED" w:rsidRPr="00577DC4" w:rsidRDefault="003D5CED" w:rsidP="003D5CED"/>
    <w:p w:rsidR="00B22E91" w:rsidRDefault="00B22E91"/>
    <w:sectPr w:rsidR="00B22E91" w:rsidSect="000C1C7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ED"/>
    <w:rsid w:val="000A56E9"/>
    <w:rsid w:val="003D5CED"/>
    <w:rsid w:val="00B2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5CED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5CED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Company>Kraftway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2</cp:revision>
  <dcterms:created xsi:type="dcterms:W3CDTF">2016-04-11T07:27:00Z</dcterms:created>
  <dcterms:modified xsi:type="dcterms:W3CDTF">2016-04-11T07:30:00Z</dcterms:modified>
</cp:coreProperties>
</file>