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4513F7" w:rsidRDefault="004513F7" w:rsidP="004513F7">
      <w:pPr>
        <w:jc w:val="center"/>
        <w:rPr>
          <w:b/>
          <w:sz w:val="28"/>
          <w:szCs w:val="28"/>
          <w:lang w:val="en-US"/>
        </w:rPr>
      </w:pPr>
      <w:r w:rsidRPr="004513F7">
        <w:rPr>
          <w:b/>
          <w:sz w:val="28"/>
          <w:szCs w:val="28"/>
        </w:rPr>
        <w:t>Госслужащие на пенсию пойдут позже</w:t>
      </w:r>
    </w:p>
    <w:p w:rsidR="004513F7" w:rsidRPr="004513F7" w:rsidRDefault="004513F7" w:rsidP="004513F7">
      <w:pPr>
        <w:jc w:val="center"/>
        <w:rPr>
          <w:b/>
          <w:sz w:val="28"/>
          <w:szCs w:val="28"/>
          <w:lang w:val="en-US"/>
        </w:rPr>
      </w:pPr>
    </w:p>
    <w:p w:rsidR="004513F7" w:rsidRDefault="004513F7" w:rsidP="004513F7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3F7">
        <w:rPr>
          <w:rFonts w:ascii="Times New Roman" w:hAnsi="Times New Roman"/>
          <w:sz w:val="28"/>
          <w:szCs w:val="28"/>
        </w:rPr>
        <w:t xml:space="preserve">C 1 января 2017 года изменились правила выхода на пенсию для федеральных государственных гражданских служащих. </w:t>
      </w:r>
    </w:p>
    <w:p w:rsidR="004513F7" w:rsidRPr="004513F7" w:rsidRDefault="004513F7" w:rsidP="004513F7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3F7">
        <w:rPr>
          <w:rFonts w:ascii="Times New Roman" w:hAnsi="Times New Roman"/>
          <w:sz w:val="28"/>
          <w:szCs w:val="28"/>
        </w:rPr>
        <w:t>Изменения коснулись тех, кто замещает государственные должности в Российской Федерации, государственные должности субъектов Российской Федерации, а также муниципальные должности, замещаемые на постоянной основе, должности государственной гражданской и муниципальной службы, то есть чиновников всех уровней. Это, в частности, работники налоговой инспекции, службы занятости населения, управления статистики, управления федерального казначейства, судебного департамента и другие.</w:t>
      </w:r>
    </w:p>
    <w:p w:rsidR="004513F7" w:rsidRDefault="004513F7" w:rsidP="004513F7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513F7">
        <w:rPr>
          <w:rFonts w:ascii="Times New Roman" w:hAnsi="Times New Roman"/>
          <w:sz w:val="28"/>
          <w:szCs w:val="28"/>
        </w:rPr>
        <w:t xml:space="preserve">Требуемый возраст для назначения страховой пенсии по старости для госслужащих увеличен к 2026 году до 65 лет для мужчин и к 2032 году до 63 лет для женщин. </w:t>
      </w:r>
    </w:p>
    <w:p w:rsidR="004513F7" w:rsidRPr="004513F7" w:rsidRDefault="004513F7" w:rsidP="004513F7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3F7">
        <w:rPr>
          <w:rFonts w:ascii="Times New Roman" w:hAnsi="Times New Roman"/>
          <w:sz w:val="28"/>
          <w:szCs w:val="28"/>
        </w:rPr>
        <w:t>Повышение пенсионного возраста происходит постепенно – на 6 месяцев в год. Например, в 2017 году в Тверской области возраст выхода на пенсию для этой категории граждан составит 60 лет 6 месяцев для мужчин и 55 лет 6 месяцев для женщин.</w:t>
      </w:r>
    </w:p>
    <w:p w:rsidR="004513F7" w:rsidRPr="004513F7" w:rsidRDefault="004513F7" w:rsidP="004513F7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13F7">
        <w:rPr>
          <w:rFonts w:ascii="Times New Roman" w:hAnsi="Times New Roman"/>
          <w:sz w:val="28"/>
          <w:szCs w:val="28"/>
        </w:rPr>
        <w:t>Повышение возраста для назначения страховой пенсии по старости действует только на период замещения должностей государственной гражданской службы. После увольнения с госслужбы, при условии достижения пенсионного возраста, можно обращаться за назначением страховой пенсии по старости в порядке, установленном для всех граждан.</w:t>
      </w:r>
    </w:p>
    <w:p w:rsidR="004513F7" w:rsidRDefault="004513F7" w:rsidP="004513F7">
      <w:pPr>
        <w:jc w:val="both"/>
      </w:pPr>
    </w:p>
    <w:p w:rsidR="004513F7" w:rsidRPr="00AB1D63" w:rsidRDefault="004513F7" w:rsidP="004513F7">
      <w:pPr>
        <w:tabs>
          <w:tab w:val="left" w:pos="1260"/>
        </w:tabs>
        <w:rPr>
          <w:sz w:val="28"/>
          <w:szCs w:val="28"/>
        </w:rPr>
      </w:pPr>
    </w:p>
    <w:p w:rsidR="004513F7" w:rsidRPr="00AB1D63" w:rsidRDefault="004513F7" w:rsidP="004513F7">
      <w:pPr>
        <w:tabs>
          <w:tab w:val="left" w:pos="1260"/>
        </w:tabs>
        <w:rPr>
          <w:sz w:val="28"/>
          <w:szCs w:val="28"/>
        </w:rPr>
      </w:pPr>
    </w:p>
    <w:p w:rsidR="004513F7" w:rsidRPr="00AB1D63" w:rsidRDefault="004513F7" w:rsidP="004513F7">
      <w:pPr>
        <w:jc w:val="both"/>
        <w:rPr>
          <w:sz w:val="28"/>
          <w:szCs w:val="28"/>
        </w:rPr>
      </w:pPr>
    </w:p>
    <w:p w:rsidR="004513F7" w:rsidRPr="00AB1ACC" w:rsidRDefault="004513F7" w:rsidP="004513F7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513F7" w:rsidRDefault="004513F7" w:rsidP="004513F7"/>
    <w:p w:rsidR="004513F7" w:rsidRDefault="004513F7" w:rsidP="004513F7"/>
    <w:p w:rsidR="004513F7" w:rsidRDefault="004513F7" w:rsidP="004513F7"/>
    <w:p w:rsidR="004513F7" w:rsidRDefault="004513F7" w:rsidP="004513F7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4513F7"/>
    <w:rsid w:val="008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2017-07-17T05:16:00Z</dcterms:created>
  <dcterms:modified xsi:type="dcterms:W3CDTF">2017-07-17T05:20:00Z</dcterms:modified>
</cp:coreProperties>
</file>