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06" w:rsidRDefault="00E20B06" w:rsidP="00E2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№ 1</w:t>
      </w:r>
    </w:p>
    <w:p w:rsidR="00E20B06" w:rsidRDefault="00E20B06" w:rsidP="00E20B06">
      <w:pPr>
        <w:spacing w:after="0" w:line="228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20B06" w:rsidRDefault="00E20B06" w:rsidP="00E20B0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Тверская межрайонная природоохранная прокуратура провела проверку исполнения законодательства об охране вод.</w:t>
      </w:r>
    </w:p>
    <w:p w:rsidR="00E20B06" w:rsidRDefault="00E20B06" w:rsidP="00E20B0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акватории р. Малая </w:t>
      </w:r>
      <w:proofErr w:type="spellStart"/>
      <w:r>
        <w:rPr>
          <w:sz w:val="28"/>
          <w:szCs w:val="28"/>
        </w:rPr>
        <w:t>Пудица</w:t>
      </w:r>
      <w:proofErr w:type="spellEnd"/>
      <w:r>
        <w:rPr>
          <w:sz w:val="28"/>
          <w:szCs w:val="28"/>
        </w:rPr>
        <w:t xml:space="preserve">, входящей в бассейн реки Волги, находится затопленное </w:t>
      </w:r>
      <w:proofErr w:type="spellStart"/>
      <w:r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- пароход «Достоевский» размером 50м на 10м, принадлежащий ЗАО «Орлан».</w:t>
      </w:r>
    </w:p>
    <w:p w:rsidR="00E20B06" w:rsidRDefault="00E20B06" w:rsidP="00E20B0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устранения нарушений закона природоохранный прокурор обратился с иском в суд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закрытого акционерного общества освободить береговую полосу и акваторию водного объекта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затопленного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>.</w:t>
      </w:r>
    </w:p>
    <w:p w:rsidR="00E20B06" w:rsidRDefault="00E20B06" w:rsidP="00E20B0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Решением суда требования прокурора удовлетворены.</w:t>
      </w:r>
    </w:p>
    <w:p w:rsidR="00E20B06" w:rsidRDefault="00E20B06" w:rsidP="00E20B0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нарушения закона устранены. Береговая полоса и акватория р. Малая </w:t>
      </w:r>
      <w:proofErr w:type="spellStart"/>
      <w:r>
        <w:rPr>
          <w:sz w:val="28"/>
          <w:szCs w:val="28"/>
        </w:rPr>
        <w:t>Пудица</w:t>
      </w:r>
      <w:proofErr w:type="spellEnd"/>
      <w:r>
        <w:rPr>
          <w:sz w:val="28"/>
          <w:szCs w:val="28"/>
        </w:rPr>
        <w:t xml:space="preserve"> очищена от </w:t>
      </w:r>
      <w:proofErr w:type="spellStart"/>
      <w:r>
        <w:rPr>
          <w:sz w:val="28"/>
          <w:szCs w:val="28"/>
        </w:rPr>
        <w:t>плавсредства</w:t>
      </w:r>
      <w:proofErr w:type="spellEnd"/>
      <w:r>
        <w:rPr>
          <w:sz w:val="28"/>
          <w:szCs w:val="28"/>
        </w:rPr>
        <w:t>.</w:t>
      </w:r>
    </w:p>
    <w:p w:rsidR="00E20B06" w:rsidRDefault="00E20B06" w:rsidP="00E20B0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E20B06" w:rsidRDefault="00E20B06" w:rsidP="00E2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№ 2</w:t>
      </w:r>
    </w:p>
    <w:p w:rsidR="00E20B06" w:rsidRDefault="00E20B06" w:rsidP="00E20B0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p w:rsidR="00E20B06" w:rsidRDefault="00E20B06" w:rsidP="00E20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Тверской межрайонной природоохранной прокуратурой рассмотрено обращение гр. Н </w:t>
      </w:r>
      <w:r>
        <w:rPr>
          <w:rFonts w:ascii="Times New Roman" w:hAnsi="Times New Roman"/>
          <w:sz w:val="28"/>
          <w:szCs w:val="28"/>
        </w:rPr>
        <w:t>по вопросу размещения несанкционированной свалки бытовых отходов в д. Никола Михайловского сельского поселения Калининского района Тверской области.</w:t>
      </w:r>
    </w:p>
    <w:p w:rsidR="00E20B06" w:rsidRDefault="00E20B06" w:rsidP="00E20B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факт несанкционированного складирования отходов в д. Никола Михайловского сельского поселения Калининского района Тверской области подтвердился.</w:t>
      </w:r>
    </w:p>
    <w:p w:rsidR="00E20B06" w:rsidRDefault="00E20B06" w:rsidP="00E20B06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изложенным, прокуратурой главе администрации Михайловского сельского поселения Калининского района Тверской области внесено представление с требованием принять меры к устранению выявленных нарушений закона, причин и условий им способствующих.    </w:t>
      </w:r>
      <w:proofErr w:type="gramEnd"/>
    </w:p>
    <w:p w:rsidR="00E90CA8" w:rsidRDefault="00E90CA8"/>
    <w:p w:rsidR="00E20B06" w:rsidRDefault="00E20B06" w:rsidP="00E2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№ 3</w:t>
      </w:r>
    </w:p>
    <w:p w:rsidR="00E20B06" w:rsidRDefault="00E20B06"/>
    <w:p w:rsidR="00E20B06" w:rsidRDefault="00E20B06" w:rsidP="00E20B06">
      <w:pPr>
        <w:pStyle w:val="Style4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</w:t>
      </w:r>
      <w:r w:rsidRPr="00365801">
        <w:rPr>
          <w:sz w:val="28"/>
          <w:szCs w:val="28"/>
        </w:rPr>
        <w:t>верская межрайонная природоохранная прокуратура провела проверку исполнения лесного законодательства.</w:t>
      </w:r>
    </w:p>
    <w:p w:rsidR="00E20B06" w:rsidRDefault="00E20B06" w:rsidP="00E20B06">
      <w:pPr>
        <w:pStyle w:val="Style4"/>
        <w:spacing w:line="240" w:lineRule="auto"/>
        <w:ind w:firstLine="709"/>
        <w:contextualSpacing/>
        <w:rPr>
          <w:sz w:val="28"/>
          <w:szCs w:val="28"/>
        </w:rPr>
      </w:pPr>
      <w:r w:rsidRPr="00365801">
        <w:rPr>
          <w:sz w:val="28"/>
          <w:szCs w:val="28"/>
        </w:rPr>
        <w:t xml:space="preserve">Установлено, что на землях государственного лесного фонда </w:t>
      </w:r>
      <w:proofErr w:type="spellStart"/>
      <w:r w:rsidRPr="00365801">
        <w:rPr>
          <w:sz w:val="28"/>
          <w:szCs w:val="28"/>
        </w:rPr>
        <w:t>Яконовского</w:t>
      </w:r>
      <w:proofErr w:type="spellEnd"/>
      <w:r w:rsidRPr="00365801">
        <w:rPr>
          <w:sz w:val="28"/>
          <w:szCs w:val="28"/>
        </w:rPr>
        <w:t xml:space="preserve"> участкового лесничества ГКУ «</w:t>
      </w:r>
      <w:proofErr w:type="spellStart"/>
      <w:r w:rsidRPr="00365801">
        <w:rPr>
          <w:sz w:val="28"/>
          <w:szCs w:val="28"/>
        </w:rPr>
        <w:t>Торжокское</w:t>
      </w:r>
      <w:proofErr w:type="spellEnd"/>
      <w:r w:rsidRPr="00365801">
        <w:rPr>
          <w:sz w:val="28"/>
          <w:szCs w:val="28"/>
        </w:rPr>
        <w:t xml:space="preserve"> лесничество Тверской области» совершена незаконная рубка лесных насаждений.</w:t>
      </w:r>
    </w:p>
    <w:p w:rsidR="00E20B06" w:rsidRDefault="00E20B06" w:rsidP="00E20B06">
      <w:pPr>
        <w:pStyle w:val="Style4"/>
        <w:spacing w:line="240" w:lineRule="auto"/>
        <w:ind w:firstLine="709"/>
        <w:contextualSpacing/>
        <w:rPr>
          <w:sz w:val="28"/>
          <w:szCs w:val="28"/>
        </w:rPr>
      </w:pPr>
      <w:r w:rsidRPr="00365801">
        <w:rPr>
          <w:sz w:val="28"/>
          <w:szCs w:val="28"/>
        </w:rPr>
        <w:t>Лесному фонду причинен особо крупный ущерб в размере более 1 млн. рублей.</w:t>
      </w:r>
    </w:p>
    <w:p w:rsidR="00E20B06" w:rsidRPr="00365801" w:rsidRDefault="00E20B06" w:rsidP="00E20B06">
      <w:pPr>
        <w:pStyle w:val="Style4"/>
        <w:spacing w:line="240" w:lineRule="auto"/>
        <w:ind w:firstLine="709"/>
        <w:contextualSpacing/>
        <w:rPr>
          <w:sz w:val="28"/>
          <w:szCs w:val="28"/>
        </w:rPr>
      </w:pPr>
      <w:r w:rsidRPr="00365801">
        <w:rPr>
          <w:sz w:val="28"/>
          <w:szCs w:val="28"/>
        </w:rPr>
        <w:t xml:space="preserve">По направленным природоохранным прокурором материалам проверки в порядке </w:t>
      </w:r>
      <w:proofErr w:type="gramStart"/>
      <w:r w:rsidRPr="00365801">
        <w:rPr>
          <w:sz w:val="28"/>
          <w:szCs w:val="28"/>
        </w:rPr>
        <w:t>ч</w:t>
      </w:r>
      <w:proofErr w:type="gramEnd"/>
      <w:r w:rsidRPr="00365801">
        <w:rPr>
          <w:sz w:val="28"/>
          <w:szCs w:val="28"/>
        </w:rPr>
        <w:t>.2 ст. 37 УПК РФ следственным органом возбуждено уголовное дело по признакам преступления, предусмотренного ч. 3 ст. 260 Уголовного Кодекса Российской Федерации (незаконная рубка лесных насаждений).</w:t>
      </w:r>
    </w:p>
    <w:p w:rsidR="00E20B06" w:rsidRDefault="00E20B06" w:rsidP="00E20B06">
      <w:pPr>
        <w:pStyle w:val="Style4"/>
        <w:spacing w:line="240" w:lineRule="exact"/>
        <w:ind w:firstLine="0"/>
        <w:contextualSpacing/>
        <w:rPr>
          <w:sz w:val="28"/>
          <w:szCs w:val="28"/>
        </w:rPr>
      </w:pPr>
    </w:p>
    <w:p w:rsidR="00E20B06" w:rsidRDefault="00E20B06" w:rsidP="00E20B0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20B06" w:rsidRDefault="00E20B06" w:rsidP="00E2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№ 4</w:t>
      </w:r>
    </w:p>
    <w:p w:rsidR="00E20B06" w:rsidRDefault="00E20B06" w:rsidP="00E20B06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20B06" w:rsidRPr="00A37D44" w:rsidRDefault="00E20B06" w:rsidP="00E20B0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Тверской межрайонной природоохранной прокуратурой проведена плановая проверка исполнения законодательства в сфере очистки акваторий водных объектов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вышедших из эксплуатации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.</w:t>
      </w:r>
    </w:p>
    <w:p w:rsidR="00E20B06" w:rsidRDefault="00E20B06" w:rsidP="00E20B0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границах </w:t>
      </w:r>
      <w:proofErr w:type="spellStart"/>
      <w:r>
        <w:rPr>
          <w:sz w:val="28"/>
          <w:szCs w:val="28"/>
        </w:rPr>
        <w:t>Юрьево-Девичьевского</w:t>
      </w:r>
      <w:proofErr w:type="spellEnd"/>
      <w:r>
        <w:rPr>
          <w:sz w:val="28"/>
          <w:szCs w:val="28"/>
        </w:rPr>
        <w:t xml:space="preserve"> сельского поселения Конаковского района Тверской области на правом берегу в устье р. </w:t>
      </w:r>
      <w:proofErr w:type="spellStart"/>
      <w:r>
        <w:rPr>
          <w:sz w:val="28"/>
          <w:szCs w:val="28"/>
        </w:rPr>
        <w:t>Созь</w:t>
      </w:r>
      <w:proofErr w:type="spellEnd"/>
      <w:r>
        <w:rPr>
          <w:sz w:val="28"/>
          <w:szCs w:val="28"/>
        </w:rPr>
        <w:t xml:space="preserve"> в районе   д. </w:t>
      </w:r>
      <w:proofErr w:type="spellStart"/>
      <w:r>
        <w:rPr>
          <w:sz w:val="28"/>
          <w:szCs w:val="28"/>
        </w:rPr>
        <w:t>Сурсова</w:t>
      </w:r>
      <w:proofErr w:type="spellEnd"/>
      <w:r>
        <w:rPr>
          <w:sz w:val="28"/>
          <w:szCs w:val="28"/>
        </w:rPr>
        <w:t xml:space="preserve"> Конаковского района Тверской области находится полузатонувшее </w:t>
      </w:r>
      <w:proofErr w:type="spellStart"/>
      <w:r>
        <w:rPr>
          <w:sz w:val="28"/>
          <w:szCs w:val="28"/>
        </w:rPr>
        <w:t>плавсредство</w:t>
      </w:r>
      <w:proofErr w:type="spellEnd"/>
      <w:r>
        <w:rPr>
          <w:sz w:val="28"/>
          <w:szCs w:val="28"/>
        </w:rPr>
        <w:t xml:space="preserve"> – баржа.</w:t>
      </w:r>
    </w:p>
    <w:p w:rsidR="00E20B06" w:rsidRDefault="00E20B06" w:rsidP="00E20B06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выявленными нарушениями Тверской межрайонной природоохранной прокуратурой в </w:t>
      </w:r>
      <w:r w:rsidRPr="00EC4BC3">
        <w:rPr>
          <w:sz w:val="28"/>
          <w:szCs w:val="28"/>
        </w:rPr>
        <w:t>Конаковский городской суд Тверской области</w:t>
      </w:r>
      <w:r>
        <w:rPr>
          <w:sz w:val="28"/>
          <w:szCs w:val="28"/>
        </w:rPr>
        <w:t xml:space="preserve"> направлено исковое заявление требованием обязать администрацию</w:t>
      </w:r>
      <w:r w:rsidRPr="00EC4BC3">
        <w:rPr>
          <w:sz w:val="28"/>
          <w:szCs w:val="28"/>
        </w:rPr>
        <w:t xml:space="preserve"> </w:t>
      </w:r>
      <w:proofErr w:type="spellStart"/>
      <w:r w:rsidRPr="00EC4BC3">
        <w:rPr>
          <w:sz w:val="28"/>
          <w:szCs w:val="28"/>
        </w:rPr>
        <w:t>Юрьево-Девичьевского</w:t>
      </w:r>
      <w:proofErr w:type="spellEnd"/>
      <w:r w:rsidRPr="00EC4BC3">
        <w:rPr>
          <w:sz w:val="28"/>
          <w:szCs w:val="28"/>
        </w:rPr>
        <w:t xml:space="preserve"> сельского поселения Конаковского района Тверской области</w:t>
      </w:r>
      <w:r>
        <w:rPr>
          <w:sz w:val="28"/>
          <w:szCs w:val="28"/>
        </w:rPr>
        <w:t xml:space="preserve"> освободить береговую полосу и акваторию </w:t>
      </w:r>
      <w:r w:rsidRPr="00EC4BC3">
        <w:rPr>
          <w:sz w:val="28"/>
          <w:szCs w:val="28"/>
        </w:rPr>
        <w:t xml:space="preserve">р. </w:t>
      </w:r>
      <w:proofErr w:type="spellStart"/>
      <w:r w:rsidRPr="00EC4BC3">
        <w:rPr>
          <w:sz w:val="28"/>
          <w:szCs w:val="28"/>
        </w:rPr>
        <w:t>Созь</w:t>
      </w:r>
      <w:proofErr w:type="spellEnd"/>
      <w:r>
        <w:rPr>
          <w:sz w:val="28"/>
          <w:szCs w:val="28"/>
        </w:rPr>
        <w:t xml:space="preserve">                                           </w:t>
      </w:r>
      <w:r w:rsidRPr="00EC4BC3">
        <w:rPr>
          <w:sz w:val="28"/>
          <w:szCs w:val="28"/>
        </w:rPr>
        <w:t xml:space="preserve"> от </w:t>
      </w:r>
      <w:proofErr w:type="spellStart"/>
      <w:r w:rsidRPr="00EC4BC3">
        <w:rPr>
          <w:sz w:val="28"/>
          <w:szCs w:val="28"/>
        </w:rPr>
        <w:t>полузатопленного</w:t>
      </w:r>
      <w:proofErr w:type="spellEnd"/>
      <w:r w:rsidRPr="00EC4BC3">
        <w:rPr>
          <w:sz w:val="28"/>
          <w:szCs w:val="28"/>
        </w:rPr>
        <w:t xml:space="preserve"> </w:t>
      </w:r>
      <w:proofErr w:type="spellStart"/>
      <w:r w:rsidRPr="00EC4BC3">
        <w:rPr>
          <w:sz w:val="28"/>
          <w:szCs w:val="28"/>
        </w:rPr>
        <w:t>плавсредства</w:t>
      </w:r>
      <w:proofErr w:type="spellEnd"/>
      <w:r w:rsidRPr="00EC4BC3">
        <w:rPr>
          <w:sz w:val="28"/>
          <w:szCs w:val="28"/>
        </w:rPr>
        <w:t xml:space="preserve">, баржи-площадки.  </w:t>
      </w:r>
      <w:proofErr w:type="gramEnd"/>
    </w:p>
    <w:p w:rsidR="00E20B06" w:rsidRDefault="00E20B06" w:rsidP="00E20B06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Конаковского</w:t>
      </w:r>
      <w:proofErr w:type="gramEnd"/>
      <w:r w:rsidRPr="00EC4BC3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EC4BC3">
        <w:rPr>
          <w:sz w:val="28"/>
          <w:szCs w:val="28"/>
        </w:rPr>
        <w:t xml:space="preserve"> суд Тверской области</w:t>
      </w:r>
      <w:r>
        <w:rPr>
          <w:sz w:val="28"/>
          <w:szCs w:val="28"/>
        </w:rPr>
        <w:t xml:space="preserve"> исковое заявление Тверской межрайонной природоохранной прокуратуры удовлетворено в полном объеме.</w:t>
      </w:r>
    </w:p>
    <w:p w:rsidR="00E20B06" w:rsidRDefault="00E20B06" w:rsidP="00E20B06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суда исполнено, береговая полоса и акватория </w:t>
      </w:r>
      <w:r w:rsidRPr="00EC4BC3">
        <w:rPr>
          <w:sz w:val="28"/>
          <w:szCs w:val="28"/>
        </w:rPr>
        <w:t xml:space="preserve">р. </w:t>
      </w:r>
      <w:proofErr w:type="spellStart"/>
      <w:r w:rsidRPr="00EC4BC3">
        <w:rPr>
          <w:sz w:val="28"/>
          <w:szCs w:val="28"/>
        </w:rPr>
        <w:t>Созь</w:t>
      </w:r>
      <w:proofErr w:type="spellEnd"/>
      <w:r>
        <w:rPr>
          <w:sz w:val="28"/>
          <w:szCs w:val="28"/>
        </w:rPr>
        <w:t xml:space="preserve"> освобождена </w:t>
      </w:r>
      <w:r w:rsidRPr="00EC4BC3">
        <w:rPr>
          <w:sz w:val="28"/>
          <w:szCs w:val="28"/>
        </w:rPr>
        <w:t xml:space="preserve"> от </w:t>
      </w:r>
      <w:proofErr w:type="spellStart"/>
      <w:r w:rsidRPr="00EC4BC3">
        <w:rPr>
          <w:sz w:val="28"/>
          <w:szCs w:val="28"/>
        </w:rPr>
        <w:t>полузатопленного</w:t>
      </w:r>
      <w:proofErr w:type="spellEnd"/>
      <w:r w:rsidRPr="00EC4BC3">
        <w:rPr>
          <w:sz w:val="28"/>
          <w:szCs w:val="28"/>
        </w:rPr>
        <w:t xml:space="preserve"> </w:t>
      </w:r>
      <w:proofErr w:type="spellStart"/>
      <w:r w:rsidRPr="00EC4BC3">
        <w:rPr>
          <w:sz w:val="28"/>
          <w:szCs w:val="28"/>
        </w:rPr>
        <w:t>плавсредства</w:t>
      </w:r>
      <w:proofErr w:type="spellEnd"/>
      <w:r w:rsidRPr="00EC4BC3">
        <w:rPr>
          <w:sz w:val="28"/>
          <w:szCs w:val="28"/>
        </w:rPr>
        <w:t xml:space="preserve">, баржи-площадки. </w:t>
      </w:r>
      <w:proofErr w:type="gramEnd"/>
    </w:p>
    <w:p w:rsidR="00E20B06" w:rsidRDefault="00E20B06" w:rsidP="00E20B06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E20B06" w:rsidRDefault="00E20B06" w:rsidP="00E20B06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№ 5</w:t>
      </w:r>
    </w:p>
    <w:p w:rsidR="00E20B06" w:rsidRDefault="00E20B06" w:rsidP="00E20B06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E20B06" w:rsidRPr="00625BCE" w:rsidRDefault="00E20B06" w:rsidP="00E20B06">
      <w:pPr>
        <w:pStyle w:val="a3"/>
        <w:ind w:firstLine="709"/>
        <w:contextualSpacing/>
        <w:jc w:val="both"/>
        <w:rPr>
          <w:sz w:val="28"/>
          <w:szCs w:val="28"/>
        </w:rPr>
      </w:pPr>
      <w:r w:rsidRPr="00625BCE">
        <w:rPr>
          <w:sz w:val="28"/>
          <w:szCs w:val="28"/>
        </w:rPr>
        <w:t xml:space="preserve">Тверской межрайонной природоохранной прокуратурой проведена проверка по вопросу несанкционированного складирования отходов на территории </w:t>
      </w:r>
      <w:proofErr w:type="spellStart"/>
      <w:r w:rsidRPr="00625BCE">
        <w:rPr>
          <w:sz w:val="28"/>
          <w:szCs w:val="28"/>
        </w:rPr>
        <w:t>гослесфонда</w:t>
      </w:r>
      <w:proofErr w:type="spellEnd"/>
      <w:r w:rsidRPr="00625BCE">
        <w:rPr>
          <w:sz w:val="28"/>
          <w:szCs w:val="28"/>
        </w:rPr>
        <w:t xml:space="preserve"> в </w:t>
      </w:r>
      <w:proofErr w:type="spellStart"/>
      <w:r w:rsidRPr="00625BCE">
        <w:rPr>
          <w:sz w:val="28"/>
          <w:szCs w:val="28"/>
        </w:rPr>
        <w:t>Лихославльском</w:t>
      </w:r>
      <w:proofErr w:type="spellEnd"/>
      <w:r w:rsidRPr="00625BCE">
        <w:rPr>
          <w:sz w:val="28"/>
          <w:szCs w:val="28"/>
        </w:rPr>
        <w:t xml:space="preserve"> районе Тверской области. </w:t>
      </w:r>
    </w:p>
    <w:p w:rsidR="00E20B06" w:rsidRPr="00625BCE" w:rsidRDefault="00E20B06" w:rsidP="00E20B06">
      <w:pPr>
        <w:pStyle w:val="a3"/>
        <w:ind w:firstLine="709"/>
        <w:contextualSpacing/>
        <w:jc w:val="both"/>
        <w:rPr>
          <w:sz w:val="28"/>
          <w:szCs w:val="28"/>
        </w:rPr>
      </w:pPr>
      <w:r w:rsidRPr="00625BCE">
        <w:rPr>
          <w:sz w:val="28"/>
          <w:szCs w:val="28"/>
        </w:rPr>
        <w:t xml:space="preserve">В ходе выезда факт несанкционированного складирования отходов на территории </w:t>
      </w:r>
      <w:proofErr w:type="spellStart"/>
      <w:r w:rsidRPr="00625BCE">
        <w:rPr>
          <w:sz w:val="28"/>
          <w:szCs w:val="28"/>
        </w:rPr>
        <w:t>гослесфонда</w:t>
      </w:r>
      <w:proofErr w:type="spellEnd"/>
      <w:r w:rsidRPr="00625BCE">
        <w:rPr>
          <w:sz w:val="28"/>
          <w:szCs w:val="28"/>
        </w:rPr>
        <w:t xml:space="preserve"> подтвердился.</w:t>
      </w:r>
    </w:p>
    <w:p w:rsidR="00E20B06" w:rsidRPr="00625BCE" w:rsidRDefault="00E20B06" w:rsidP="00E20B06">
      <w:pPr>
        <w:pStyle w:val="a3"/>
        <w:ind w:firstLine="709"/>
        <w:contextualSpacing/>
        <w:jc w:val="both"/>
        <w:rPr>
          <w:sz w:val="28"/>
          <w:szCs w:val="28"/>
          <w:lang w:bidi="ru-RU"/>
        </w:rPr>
      </w:pPr>
      <w:r w:rsidRPr="00625BCE">
        <w:rPr>
          <w:sz w:val="28"/>
          <w:szCs w:val="28"/>
          <w:lang w:bidi="ru-RU"/>
        </w:rPr>
        <w:t xml:space="preserve">Из заключения по результатам проведения лабораторных исследований, измерений, испытаний филиала ЦЛАТИ по Тверской области следует, что отходы, размещенные на указанных лесных участках, относятся к </w:t>
      </w:r>
      <w:r w:rsidRPr="00625BCE">
        <w:rPr>
          <w:sz w:val="28"/>
          <w:szCs w:val="28"/>
          <w:lang w:val="en-US"/>
        </w:rPr>
        <w:t>IV</w:t>
      </w:r>
      <w:r w:rsidRPr="00625BCE">
        <w:rPr>
          <w:sz w:val="28"/>
          <w:szCs w:val="28"/>
          <w:lang w:bidi="ru-RU"/>
        </w:rPr>
        <w:t xml:space="preserve"> и </w:t>
      </w:r>
      <w:r w:rsidRPr="00625BCE">
        <w:rPr>
          <w:sz w:val="28"/>
          <w:szCs w:val="28"/>
          <w:lang w:val="en-US"/>
        </w:rPr>
        <w:t>V</w:t>
      </w:r>
      <w:r w:rsidRPr="00625BCE">
        <w:rPr>
          <w:sz w:val="28"/>
          <w:szCs w:val="28"/>
          <w:lang w:bidi="ru-RU"/>
        </w:rPr>
        <w:t xml:space="preserve"> классу опасности окружающей среды.</w:t>
      </w:r>
    </w:p>
    <w:p w:rsidR="00E20B06" w:rsidRPr="00625BCE" w:rsidRDefault="00E20B06" w:rsidP="00E20B06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 w:rsidRPr="00625BCE">
        <w:rPr>
          <w:sz w:val="28"/>
          <w:szCs w:val="28"/>
        </w:rPr>
        <w:t>Согласно расчета</w:t>
      </w:r>
      <w:proofErr w:type="gramEnd"/>
      <w:r w:rsidRPr="00625BCE">
        <w:rPr>
          <w:sz w:val="28"/>
          <w:szCs w:val="28"/>
        </w:rPr>
        <w:t xml:space="preserve"> Лихославльского отдела лесного хозяйства                                 ГКУ «</w:t>
      </w:r>
      <w:proofErr w:type="spellStart"/>
      <w:r w:rsidRPr="00625BCE">
        <w:rPr>
          <w:sz w:val="28"/>
          <w:szCs w:val="28"/>
        </w:rPr>
        <w:t>Торжокское</w:t>
      </w:r>
      <w:proofErr w:type="spellEnd"/>
      <w:r w:rsidRPr="00625BCE">
        <w:rPr>
          <w:sz w:val="28"/>
          <w:szCs w:val="28"/>
        </w:rPr>
        <w:t xml:space="preserve"> лесничество Тверской области» Тверской области ущерб лесам в результате их захламления бытовым и строительным мусором составил 69 395 165 рублей. </w:t>
      </w:r>
    </w:p>
    <w:p w:rsidR="00E20B06" w:rsidRPr="00625BCE" w:rsidRDefault="00E20B06" w:rsidP="00E20B06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 w:rsidRPr="00625BCE">
        <w:rPr>
          <w:sz w:val="28"/>
          <w:szCs w:val="28"/>
        </w:rPr>
        <w:t xml:space="preserve">В связи с изложенным Тверской межрайонной природоохранной прокуратурой материалы проверки в порядке п. 2 ч. 2 ст. 37 УПК РФ направлены в Калининский Межрайонный следственный отдел Следственного Управления </w:t>
      </w:r>
      <w:hyperlink r:id="rId4" w:history="1">
        <w:r w:rsidRPr="00625BCE">
          <w:rPr>
            <w:rStyle w:val="a5"/>
            <w:sz w:val="28"/>
            <w:szCs w:val="28"/>
          </w:rPr>
          <w:t>Следственного комитета Российской Федерации по Тверской области</w:t>
        </w:r>
      </w:hyperlink>
      <w:r w:rsidRPr="00625BCE">
        <w:rPr>
          <w:sz w:val="28"/>
          <w:szCs w:val="28"/>
        </w:rPr>
        <w:t xml:space="preserve"> для решения вопроса об уголовном преследовании по фактам выявленных нарушений уголовного законодательства по ч. 2 ст. 247 УК РФ.</w:t>
      </w:r>
      <w:proofErr w:type="gramEnd"/>
    </w:p>
    <w:p w:rsidR="00E20B06" w:rsidRDefault="00E20B06"/>
    <w:sectPr w:rsidR="00E20B06" w:rsidSect="00E20B06"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E20B06"/>
    <w:rsid w:val="00002810"/>
    <w:rsid w:val="000207E5"/>
    <w:rsid w:val="000720AF"/>
    <w:rsid w:val="00077AA7"/>
    <w:rsid w:val="00096E81"/>
    <w:rsid w:val="000A4D93"/>
    <w:rsid w:val="000B6887"/>
    <w:rsid w:val="000C2712"/>
    <w:rsid w:val="000C4EF5"/>
    <w:rsid w:val="00133255"/>
    <w:rsid w:val="0013358C"/>
    <w:rsid w:val="00167E7B"/>
    <w:rsid w:val="0017051E"/>
    <w:rsid w:val="001715E1"/>
    <w:rsid w:val="001A1465"/>
    <w:rsid w:val="001A4F47"/>
    <w:rsid w:val="0020127B"/>
    <w:rsid w:val="0025767A"/>
    <w:rsid w:val="0027060B"/>
    <w:rsid w:val="002C0ED2"/>
    <w:rsid w:val="002F61A9"/>
    <w:rsid w:val="00304C5E"/>
    <w:rsid w:val="0032324B"/>
    <w:rsid w:val="00337A6A"/>
    <w:rsid w:val="00344283"/>
    <w:rsid w:val="003803F7"/>
    <w:rsid w:val="00395FEF"/>
    <w:rsid w:val="003D761D"/>
    <w:rsid w:val="003E1A24"/>
    <w:rsid w:val="003F44FE"/>
    <w:rsid w:val="003F5924"/>
    <w:rsid w:val="00416406"/>
    <w:rsid w:val="004400E1"/>
    <w:rsid w:val="00463B48"/>
    <w:rsid w:val="00473CBC"/>
    <w:rsid w:val="004D09B4"/>
    <w:rsid w:val="004D2C70"/>
    <w:rsid w:val="004E382F"/>
    <w:rsid w:val="005429CD"/>
    <w:rsid w:val="00561575"/>
    <w:rsid w:val="0056587F"/>
    <w:rsid w:val="00591B89"/>
    <w:rsid w:val="005A033A"/>
    <w:rsid w:val="005B2C17"/>
    <w:rsid w:val="005E5CBB"/>
    <w:rsid w:val="005F2600"/>
    <w:rsid w:val="00626208"/>
    <w:rsid w:val="00655245"/>
    <w:rsid w:val="006663C6"/>
    <w:rsid w:val="00666806"/>
    <w:rsid w:val="006968DE"/>
    <w:rsid w:val="006A2716"/>
    <w:rsid w:val="006A65A1"/>
    <w:rsid w:val="006C6EE8"/>
    <w:rsid w:val="00725B34"/>
    <w:rsid w:val="00727A10"/>
    <w:rsid w:val="00732F26"/>
    <w:rsid w:val="007371E0"/>
    <w:rsid w:val="00763ECD"/>
    <w:rsid w:val="007E63F7"/>
    <w:rsid w:val="0081159F"/>
    <w:rsid w:val="00823878"/>
    <w:rsid w:val="00863CC2"/>
    <w:rsid w:val="008A498A"/>
    <w:rsid w:val="008E0F57"/>
    <w:rsid w:val="00943206"/>
    <w:rsid w:val="009576B7"/>
    <w:rsid w:val="0097186E"/>
    <w:rsid w:val="009A0ADA"/>
    <w:rsid w:val="00A46E9C"/>
    <w:rsid w:val="00A902FA"/>
    <w:rsid w:val="00A97F49"/>
    <w:rsid w:val="00AD289C"/>
    <w:rsid w:val="00AF3806"/>
    <w:rsid w:val="00B2263C"/>
    <w:rsid w:val="00B3472F"/>
    <w:rsid w:val="00B63121"/>
    <w:rsid w:val="00B754F8"/>
    <w:rsid w:val="00BD0B8A"/>
    <w:rsid w:val="00C34A32"/>
    <w:rsid w:val="00C351BC"/>
    <w:rsid w:val="00C36D6B"/>
    <w:rsid w:val="00CB7E20"/>
    <w:rsid w:val="00CC1FB6"/>
    <w:rsid w:val="00CF2A8A"/>
    <w:rsid w:val="00D03077"/>
    <w:rsid w:val="00D21A2C"/>
    <w:rsid w:val="00D36A5E"/>
    <w:rsid w:val="00D539A1"/>
    <w:rsid w:val="00D93251"/>
    <w:rsid w:val="00DC1639"/>
    <w:rsid w:val="00DE3037"/>
    <w:rsid w:val="00E00613"/>
    <w:rsid w:val="00E05881"/>
    <w:rsid w:val="00E20B06"/>
    <w:rsid w:val="00E3704B"/>
    <w:rsid w:val="00E452C1"/>
    <w:rsid w:val="00E54E1D"/>
    <w:rsid w:val="00E55D45"/>
    <w:rsid w:val="00E90CA8"/>
    <w:rsid w:val="00E962E6"/>
    <w:rsid w:val="00EC599F"/>
    <w:rsid w:val="00F132F6"/>
    <w:rsid w:val="00F64545"/>
    <w:rsid w:val="00F81B94"/>
    <w:rsid w:val="00F863F3"/>
    <w:rsid w:val="00F95881"/>
    <w:rsid w:val="00FE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0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B0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20B06"/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0B06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E20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ver.sled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2018-09-26T12:09:00Z</dcterms:created>
  <dcterms:modified xsi:type="dcterms:W3CDTF">2018-09-26T12:13:00Z</dcterms:modified>
</cp:coreProperties>
</file>