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7FD" w:rsidRDefault="00FC47FD" w:rsidP="00FC47FD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bCs/>
          <w:noProof/>
          <w:sz w:val="26"/>
          <w:szCs w:val="26"/>
          <w:lang w:eastAsia="ru-RU"/>
        </w:rPr>
        <w:drawing>
          <wp:anchor distT="0" distB="0" distL="114935" distR="114935" simplePos="0" relativeHeight="251659264" behindDoc="0" locked="0" layoutInCell="1" allowOverlap="1" wp14:anchorId="7DEC8AFC" wp14:editId="769CE60C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4DE1">
        <w:rPr>
          <w:bCs/>
          <w:sz w:val="26"/>
          <w:szCs w:val="26"/>
          <w:lang w:eastAsia="ru-RU"/>
        </w:rPr>
        <w:t xml:space="preserve">                 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FC47FD" w:rsidRPr="00E02523" w:rsidRDefault="00FC47FD" w:rsidP="00FC47FD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  <w:r w:rsidRPr="00E02523">
        <w:rPr>
          <w:rFonts w:ascii="Arial" w:hAnsi="Arial" w:cs="Tahoma"/>
          <w:spacing w:val="30"/>
          <w:w w:val="120"/>
        </w:rPr>
        <w:t xml:space="preserve">         </w:t>
      </w:r>
    </w:p>
    <w:p w:rsidR="00FC47FD" w:rsidRPr="008D4DE1" w:rsidRDefault="00FC47FD" w:rsidP="00FC47FD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E02523">
        <w:rPr>
          <w:rFonts w:ascii="Arial" w:hAnsi="Arial" w:cs="Tahoma"/>
          <w:spacing w:val="30"/>
          <w:w w:val="120"/>
        </w:rPr>
        <w:t xml:space="preserve">            </w:t>
      </w:r>
      <w:r>
        <w:rPr>
          <w:rFonts w:ascii="Arial" w:hAnsi="Arial" w:cs="Tahoma"/>
          <w:spacing w:val="30"/>
          <w:w w:val="120"/>
        </w:rPr>
        <w:t xml:space="preserve">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FC47FD" w:rsidRPr="00E80726" w:rsidRDefault="00FC47FD" w:rsidP="00FC47FD">
      <w:r w:rsidRPr="00E80726">
        <w:t xml:space="preserve"> </w:t>
      </w:r>
    </w:p>
    <w:p w:rsidR="00FC47FD" w:rsidRDefault="00FC47FD" w:rsidP="00FC47FD">
      <w:pPr>
        <w:jc w:val="center"/>
        <w:rPr>
          <w:b/>
          <w:sz w:val="26"/>
          <w:szCs w:val="26"/>
        </w:rPr>
      </w:pPr>
    </w:p>
    <w:p w:rsidR="00FC47FD" w:rsidRPr="00FC47FD" w:rsidRDefault="00FC47FD" w:rsidP="00FC47FD">
      <w:pPr>
        <w:pStyle w:val="a3"/>
        <w:spacing w:before="0" w:after="0" w:line="360" w:lineRule="auto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6"/>
          <w:szCs w:val="26"/>
        </w:rPr>
        <w:t xml:space="preserve">                     </w:t>
      </w:r>
      <w:r w:rsidRPr="00FC47FD">
        <w:rPr>
          <w:rFonts w:ascii="Times New Roman" w:hAnsi="Times New Roman"/>
          <w:b/>
          <w:sz w:val="28"/>
          <w:szCs w:val="28"/>
        </w:rPr>
        <w:t xml:space="preserve">Евгений </w:t>
      </w:r>
      <w:proofErr w:type="spellStart"/>
      <w:r w:rsidRPr="00FC47FD">
        <w:rPr>
          <w:rFonts w:ascii="Times New Roman" w:hAnsi="Times New Roman"/>
          <w:b/>
          <w:sz w:val="28"/>
          <w:szCs w:val="28"/>
        </w:rPr>
        <w:t>Шамакин</w:t>
      </w:r>
      <w:proofErr w:type="spellEnd"/>
      <w:r w:rsidRPr="00FC47FD">
        <w:rPr>
          <w:rFonts w:ascii="Times New Roman" w:hAnsi="Times New Roman"/>
          <w:b/>
          <w:sz w:val="28"/>
          <w:szCs w:val="28"/>
        </w:rPr>
        <w:t xml:space="preserve"> встретился с жителями Козловского сельского поселения и деревни </w:t>
      </w:r>
      <w:proofErr w:type="spellStart"/>
      <w:r w:rsidRPr="00FC47FD">
        <w:rPr>
          <w:rFonts w:ascii="Times New Roman" w:hAnsi="Times New Roman"/>
          <w:b/>
          <w:sz w:val="28"/>
          <w:szCs w:val="28"/>
        </w:rPr>
        <w:t>Бирючево</w:t>
      </w:r>
      <w:proofErr w:type="spellEnd"/>
      <w:r w:rsidRPr="00FC47FD">
        <w:rPr>
          <w:rFonts w:ascii="Times New Roman" w:hAnsi="Times New Roman"/>
          <w:b/>
          <w:sz w:val="28"/>
          <w:szCs w:val="28"/>
        </w:rPr>
        <w:t xml:space="preserve"> </w:t>
      </w:r>
    </w:p>
    <w:p w:rsidR="00FC47FD" w:rsidRPr="00FC47FD" w:rsidRDefault="00FC47FD" w:rsidP="00FC47FD">
      <w:pPr>
        <w:pStyle w:val="a3"/>
        <w:spacing w:before="0" w:after="0" w:line="360" w:lineRule="auto"/>
        <w:ind w:firstLine="567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FC47FD">
        <w:rPr>
          <w:rFonts w:ascii="Times New Roman" w:hAnsi="Times New Roman"/>
          <w:sz w:val="28"/>
          <w:szCs w:val="28"/>
        </w:rPr>
        <w:t>19.08.2016 у</w:t>
      </w:r>
      <w:r w:rsidRPr="00FC47FD">
        <w:rPr>
          <w:rFonts w:ascii="Times New Roman" w:hAnsi="Times New Roman"/>
          <w:sz w:val="28"/>
          <w:szCs w:val="28"/>
        </w:rPr>
        <w:t xml:space="preserve">правляющий Отделением ПФР по Тверской области Евгений </w:t>
      </w:r>
      <w:proofErr w:type="spellStart"/>
      <w:r w:rsidRPr="00FC47FD">
        <w:rPr>
          <w:rFonts w:ascii="Times New Roman" w:hAnsi="Times New Roman"/>
          <w:sz w:val="28"/>
          <w:szCs w:val="28"/>
        </w:rPr>
        <w:t>Шамакин</w:t>
      </w:r>
      <w:proofErr w:type="spellEnd"/>
      <w:r w:rsidRPr="00FC47FD">
        <w:rPr>
          <w:rFonts w:ascii="Times New Roman" w:hAnsi="Times New Roman"/>
          <w:sz w:val="28"/>
          <w:szCs w:val="28"/>
        </w:rPr>
        <w:t xml:space="preserve">  провел встречу с жителями Козловского сельского поселения </w:t>
      </w:r>
      <w:proofErr w:type="spellStart"/>
      <w:r w:rsidRPr="00FC47FD">
        <w:rPr>
          <w:rFonts w:ascii="Times New Roman" w:hAnsi="Times New Roman"/>
          <w:sz w:val="28"/>
          <w:szCs w:val="28"/>
        </w:rPr>
        <w:t>Спировского</w:t>
      </w:r>
      <w:proofErr w:type="spellEnd"/>
      <w:r w:rsidRPr="00FC47FD">
        <w:rPr>
          <w:rFonts w:ascii="Times New Roman" w:hAnsi="Times New Roman"/>
          <w:sz w:val="28"/>
          <w:szCs w:val="28"/>
        </w:rPr>
        <w:t xml:space="preserve"> района.  На встрече присутствовал </w:t>
      </w:r>
      <w:r w:rsidRPr="00FC47FD">
        <w:rPr>
          <w:rFonts w:ascii="Times New Roman" w:hAnsi="Times New Roman"/>
          <w:sz w:val="28"/>
          <w:szCs w:val="28"/>
        </w:rPr>
        <w:t>Г</w:t>
      </w:r>
      <w:r w:rsidRPr="00FC47FD">
        <w:rPr>
          <w:rFonts w:ascii="Times New Roman" w:hAnsi="Times New Roman"/>
          <w:sz w:val="28"/>
          <w:szCs w:val="28"/>
        </w:rPr>
        <w:t xml:space="preserve">лава </w:t>
      </w:r>
      <w:r w:rsidRPr="00FC47FD">
        <w:rPr>
          <w:rFonts w:ascii="Times New Roman" w:hAnsi="Times New Roman"/>
          <w:sz w:val="28"/>
          <w:szCs w:val="28"/>
        </w:rPr>
        <w:t xml:space="preserve"> администрации </w:t>
      </w:r>
      <w:r w:rsidRPr="00FC47FD">
        <w:rPr>
          <w:rFonts w:ascii="Times New Roman" w:hAnsi="Times New Roman"/>
          <w:sz w:val="28"/>
          <w:szCs w:val="28"/>
        </w:rPr>
        <w:t>сельского поселения Александр</w:t>
      </w:r>
      <w:r w:rsidRPr="00FC47FD">
        <w:rPr>
          <w:rFonts w:ascii="Times New Roman" w:hAnsi="Times New Roman"/>
          <w:sz w:val="28"/>
          <w:szCs w:val="28"/>
        </w:rPr>
        <w:t xml:space="preserve"> Алексеевич </w:t>
      </w:r>
      <w:r w:rsidRPr="00FC47FD">
        <w:rPr>
          <w:rFonts w:ascii="Times New Roman" w:hAnsi="Times New Roman"/>
          <w:sz w:val="28"/>
          <w:szCs w:val="28"/>
        </w:rPr>
        <w:t xml:space="preserve">Зинкин. </w:t>
      </w:r>
    </w:p>
    <w:p w:rsidR="00FC47FD" w:rsidRPr="00FC47FD" w:rsidRDefault="00FC47FD" w:rsidP="00FC47FD">
      <w:pPr>
        <w:pStyle w:val="a3"/>
        <w:spacing w:before="0" w:after="0" w:line="360" w:lineRule="auto"/>
        <w:ind w:firstLine="567"/>
        <w:jc w:val="both"/>
        <w:textAlignment w:val="baseline"/>
        <w:rPr>
          <w:rFonts w:ascii="Times New Roman" w:hAnsi="Times New Roman"/>
          <w:color w:val="000000"/>
          <w:sz w:val="28"/>
          <w:szCs w:val="28"/>
        </w:rPr>
      </w:pPr>
      <w:r w:rsidRPr="00FC47FD">
        <w:rPr>
          <w:rFonts w:ascii="Times New Roman" w:hAnsi="Times New Roman"/>
          <w:sz w:val="28"/>
          <w:szCs w:val="28"/>
        </w:rPr>
        <w:t xml:space="preserve">Евгению Александровичу было задано немало вопросов. </w:t>
      </w:r>
      <w:proofErr w:type="gramStart"/>
      <w:r w:rsidRPr="00FC47FD">
        <w:rPr>
          <w:rFonts w:ascii="Times New Roman" w:hAnsi="Times New Roman"/>
          <w:sz w:val="28"/>
          <w:szCs w:val="28"/>
        </w:rPr>
        <w:t>Самые</w:t>
      </w:r>
      <w:proofErr w:type="gramEnd"/>
      <w:r w:rsidRPr="00FC47FD">
        <w:rPr>
          <w:rFonts w:ascii="Times New Roman" w:hAnsi="Times New Roman"/>
          <w:sz w:val="28"/>
          <w:szCs w:val="28"/>
        </w:rPr>
        <w:t xml:space="preserve"> распространенные:  об увеличении пенсионного возраста и о праве на пенсионное обеспечение лиц осуществляющих педагогическую деятельность в учреждениях для детей. </w:t>
      </w:r>
      <w:r w:rsidRPr="00FC47FD">
        <w:rPr>
          <w:rFonts w:ascii="Times New Roman" w:hAnsi="Times New Roman"/>
          <w:color w:val="000000"/>
          <w:sz w:val="28"/>
          <w:szCs w:val="28"/>
        </w:rPr>
        <w:t xml:space="preserve"> На все  вопросы даны ответы. </w:t>
      </w:r>
    </w:p>
    <w:p w:rsidR="00FC47FD" w:rsidRPr="00FC47FD" w:rsidRDefault="00FC47FD" w:rsidP="00FC47FD">
      <w:pPr>
        <w:spacing w:line="360" w:lineRule="auto"/>
        <w:ind w:firstLine="567"/>
        <w:jc w:val="both"/>
        <w:rPr>
          <w:bCs/>
          <w:sz w:val="28"/>
          <w:szCs w:val="28"/>
        </w:rPr>
      </w:pPr>
      <w:r w:rsidRPr="00FC47FD">
        <w:rPr>
          <w:sz w:val="28"/>
          <w:szCs w:val="28"/>
        </w:rPr>
        <w:t xml:space="preserve">В этот же день Евгений </w:t>
      </w:r>
      <w:proofErr w:type="spellStart"/>
      <w:r w:rsidRPr="00FC47FD">
        <w:rPr>
          <w:sz w:val="28"/>
          <w:szCs w:val="28"/>
        </w:rPr>
        <w:t>Шамакин</w:t>
      </w:r>
      <w:proofErr w:type="spellEnd"/>
      <w:r w:rsidRPr="00FC47FD">
        <w:rPr>
          <w:sz w:val="28"/>
          <w:szCs w:val="28"/>
        </w:rPr>
        <w:t xml:space="preserve"> принял участие в праздновании Дня деревни </w:t>
      </w:r>
      <w:proofErr w:type="spellStart"/>
      <w:r w:rsidRPr="00FC47FD">
        <w:rPr>
          <w:sz w:val="28"/>
          <w:szCs w:val="28"/>
        </w:rPr>
        <w:t>Бирючёво</w:t>
      </w:r>
      <w:proofErr w:type="spellEnd"/>
      <w:r w:rsidRPr="00FC47FD">
        <w:rPr>
          <w:sz w:val="28"/>
          <w:szCs w:val="28"/>
        </w:rPr>
        <w:t xml:space="preserve"> Краснознаменского сельского поселения </w:t>
      </w:r>
      <w:proofErr w:type="spellStart"/>
      <w:r w:rsidRPr="00FC47FD">
        <w:rPr>
          <w:sz w:val="28"/>
          <w:szCs w:val="28"/>
        </w:rPr>
        <w:t>Спировского</w:t>
      </w:r>
      <w:proofErr w:type="spellEnd"/>
      <w:r w:rsidRPr="00FC47FD">
        <w:rPr>
          <w:sz w:val="28"/>
          <w:szCs w:val="28"/>
        </w:rPr>
        <w:t xml:space="preserve"> района. Евгений Александрович поздравил жителей деревни, отметив, что они главное </w:t>
      </w:r>
      <w:r w:rsidRPr="00FC47FD">
        <w:rPr>
          <w:bCs/>
          <w:sz w:val="28"/>
          <w:szCs w:val="28"/>
        </w:rPr>
        <w:t xml:space="preserve">богатство </w:t>
      </w:r>
      <w:proofErr w:type="spellStart"/>
      <w:r w:rsidRPr="00FC47FD">
        <w:rPr>
          <w:bCs/>
          <w:sz w:val="28"/>
          <w:szCs w:val="28"/>
        </w:rPr>
        <w:t>Бирючево</w:t>
      </w:r>
      <w:proofErr w:type="spellEnd"/>
      <w:r w:rsidRPr="00FC47FD">
        <w:rPr>
          <w:bCs/>
          <w:sz w:val="28"/>
          <w:szCs w:val="28"/>
        </w:rPr>
        <w:t xml:space="preserve">. </w:t>
      </w:r>
    </w:p>
    <w:p w:rsidR="00FC47FD" w:rsidRPr="00FC47FD" w:rsidRDefault="00FC47FD" w:rsidP="00FC47FD">
      <w:pPr>
        <w:spacing w:line="360" w:lineRule="auto"/>
        <w:ind w:firstLine="567"/>
        <w:jc w:val="both"/>
        <w:rPr>
          <w:sz w:val="28"/>
          <w:szCs w:val="28"/>
        </w:rPr>
      </w:pPr>
      <w:r w:rsidRPr="00FC47FD">
        <w:rPr>
          <w:sz w:val="28"/>
          <w:szCs w:val="28"/>
        </w:rPr>
        <w:t xml:space="preserve">За активную общественную работу управляющий вручил Почетную грамоту ОПФР по Тверской области жителям деревни: Евгении Виноградовой, Улите </w:t>
      </w:r>
      <w:proofErr w:type="spellStart"/>
      <w:r w:rsidRPr="00FC47FD">
        <w:rPr>
          <w:sz w:val="28"/>
          <w:szCs w:val="28"/>
        </w:rPr>
        <w:t>Синяковой</w:t>
      </w:r>
      <w:proofErr w:type="spellEnd"/>
      <w:r w:rsidRPr="00FC47FD">
        <w:rPr>
          <w:sz w:val="28"/>
          <w:szCs w:val="28"/>
        </w:rPr>
        <w:t xml:space="preserve">, Александре Алексеевой, Раисе </w:t>
      </w:r>
      <w:proofErr w:type="spellStart"/>
      <w:r w:rsidRPr="00FC47FD">
        <w:rPr>
          <w:sz w:val="28"/>
          <w:szCs w:val="28"/>
        </w:rPr>
        <w:t>Шутиловой</w:t>
      </w:r>
      <w:proofErr w:type="spellEnd"/>
      <w:r w:rsidRPr="00FC47FD">
        <w:rPr>
          <w:sz w:val="28"/>
          <w:szCs w:val="28"/>
        </w:rPr>
        <w:t xml:space="preserve">. </w:t>
      </w:r>
    </w:p>
    <w:p w:rsidR="00FC47FD" w:rsidRPr="00FC47FD" w:rsidRDefault="00FC47FD" w:rsidP="00FC47FD">
      <w:pPr>
        <w:spacing w:line="360" w:lineRule="auto"/>
        <w:ind w:firstLine="567"/>
        <w:jc w:val="both"/>
        <w:rPr>
          <w:sz w:val="28"/>
          <w:szCs w:val="28"/>
        </w:rPr>
      </w:pPr>
      <w:r w:rsidRPr="00FC47FD">
        <w:rPr>
          <w:sz w:val="28"/>
          <w:szCs w:val="28"/>
        </w:rPr>
        <w:t xml:space="preserve">В честь праздника был проведен волейбольный турнир среди команд деревни </w:t>
      </w:r>
      <w:proofErr w:type="spellStart"/>
      <w:r w:rsidRPr="00FC47FD">
        <w:rPr>
          <w:sz w:val="28"/>
          <w:szCs w:val="28"/>
        </w:rPr>
        <w:t>Бирючево</w:t>
      </w:r>
      <w:proofErr w:type="spellEnd"/>
      <w:r w:rsidRPr="00FC47FD">
        <w:rPr>
          <w:sz w:val="28"/>
          <w:szCs w:val="28"/>
        </w:rPr>
        <w:t>.</w:t>
      </w:r>
    </w:p>
    <w:p w:rsidR="00FC47FD" w:rsidRPr="00FC47FD" w:rsidRDefault="00FC47FD" w:rsidP="00FC47FD">
      <w:pPr>
        <w:spacing w:line="360" w:lineRule="auto"/>
        <w:ind w:firstLine="567"/>
        <w:jc w:val="both"/>
        <w:rPr>
          <w:sz w:val="28"/>
          <w:szCs w:val="28"/>
        </w:rPr>
      </w:pPr>
      <w:r w:rsidRPr="00FC47FD">
        <w:rPr>
          <w:sz w:val="28"/>
          <w:szCs w:val="28"/>
        </w:rPr>
        <w:t xml:space="preserve">Управляющий Отделением ПФР по Тверской области, председатель президиума Тверской областной федерации волейбола Евгений </w:t>
      </w:r>
      <w:proofErr w:type="spellStart"/>
      <w:r w:rsidRPr="00FC47FD">
        <w:rPr>
          <w:sz w:val="28"/>
          <w:szCs w:val="28"/>
        </w:rPr>
        <w:t>Шамакин</w:t>
      </w:r>
      <w:proofErr w:type="spellEnd"/>
      <w:r w:rsidRPr="00FC47FD">
        <w:rPr>
          <w:sz w:val="28"/>
          <w:szCs w:val="28"/>
        </w:rPr>
        <w:t xml:space="preserve"> вручил участникам игры почетную грамоту за развитие и популяризацию волейбола в сельских поселениях </w:t>
      </w:r>
      <w:proofErr w:type="spellStart"/>
      <w:r w:rsidRPr="00FC47FD">
        <w:rPr>
          <w:sz w:val="28"/>
          <w:szCs w:val="28"/>
        </w:rPr>
        <w:t>Спировского</w:t>
      </w:r>
      <w:proofErr w:type="spellEnd"/>
      <w:r w:rsidRPr="00FC47FD">
        <w:rPr>
          <w:sz w:val="28"/>
          <w:szCs w:val="28"/>
        </w:rPr>
        <w:t xml:space="preserve"> района Тверской области.</w:t>
      </w:r>
    </w:p>
    <w:p w:rsidR="00FC47FD" w:rsidRPr="00522F56" w:rsidRDefault="00FC47FD" w:rsidP="00FC47FD">
      <w:pPr>
        <w:suppressAutoHyphens w:val="0"/>
        <w:spacing w:line="360" w:lineRule="auto"/>
        <w:ind w:firstLine="851"/>
        <w:jc w:val="both"/>
        <w:rPr>
          <w:sz w:val="28"/>
          <w:szCs w:val="28"/>
          <w:lang w:eastAsia="ru-RU"/>
        </w:rPr>
      </w:pPr>
    </w:p>
    <w:p w:rsidR="00FC47FD" w:rsidRPr="00522F56" w:rsidRDefault="00FC47FD" w:rsidP="00FC47FD">
      <w:pPr>
        <w:jc w:val="both"/>
        <w:rPr>
          <w:sz w:val="28"/>
          <w:szCs w:val="28"/>
        </w:rPr>
      </w:pPr>
    </w:p>
    <w:p w:rsidR="00FC47FD" w:rsidRPr="00522F56" w:rsidRDefault="00FC47FD" w:rsidP="00FC47FD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    ГУ-УПФР в городе Вышнем Волочке </w:t>
      </w:r>
    </w:p>
    <w:p w:rsidR="00FC47FD" w:rsidRPr="00522F56" w:rsidRDefault="00FC47FD" w:rsidP="00FC47FD">
      <w:pPr>
        <w:spacing w:line="100" w:lineRule="atLeast"/>
        <w:ind w:left="3363" w:hanging="2654"/>
        <w:jc w:val="both"/>
        <w:rPr>
          <w:rFonts w:cs="Tahoma"/>
          <w:sz w:val="28"/>
          <w:szCs w:val="28"/>
        </w:rPr>
      </w:pPr>
      <w:r w:rsidRPr="00522F56">
        <w:rPr>
          <w:rFonts w:cs="Tahoma"/>
          <w:sz w:val="28"/>
          <w:szCs w:val="28"/>
        </w:rPr>
        <w:t xml:space="preserve">                                                           </w:t>
      </w:r>
      <w:r>
        <w:rPr>
          <w:rFonts w:cs="Tahoma"/>
          <w:sz w:val="28"/>
          <w:szCs w:val="28"/>
        </w:rPr>
        <w:t xml:space="preserve"> </w:t>
      </w:r>
      <w:bookmarkStart w:id="0" w:name="_GoBack"/>
      <w:bookmarkEnd w:id="0"/>
      <w:r w:rsidRPr="00522F56">
        <w:rPr>
          <w:rFonts w:cs="Tahoma"/>
          <w:sz w:val="28"/>
          <w:szCs w:val="28"/>
        </w:rPr>
        <w:t xml:space="preserve"> и    </w:t>
      </w:r>
      <w:proofErr w:type="spellStart"/>
      <w:r w:rsidRPr="00522F56">
        <w:rPr>
          <w:rFonts w:cs="Tahoma"/>
          <w:sz w:val="28"/>
          <w:szCs w:val="28"/>
        </w:rPr>
        <w:t>Вышневолоцком</w:t>
      </w:r>
      <w:proofErr w:type="spellEnd"/>
      <w:r w:rsidRPr="00522F56">
        <w:rPr>
          <w:rFonts w:cs="Tahoma"/>
          <w:sz w:val="28"/>
          <w:szCs w:val="28"/>
        </w:rPr>
        <w:t xml:space="preserve">     </w:t>
      </w:r>
      <w:proofErr w:type="gramStart"/>
      <w:r w:rsidRPr="00522F56">
        <w:rPr>
          <w:rFonts w:cs="Tahoma"/>
          <w:sz w:val="28"/>
          <w:szCs w:val="28"/>
        </w:rPr>
        <w:t>районе</w:t>
      </w:r>
      <w:proofErr w:type="gramEnd"/>
      <w:r w:rsidRPr="00522F56">
        <w:rPr>
          <w:rFonts w:cs="Tahoma"/>
          <w:sz w:val="28"/>
          <w:szCs w:val="28"/>
        </w:rPr>
        <w:t xml:space="preserve"> </w:t>
      </w:r>
    </w:p>
    <w:p w:rsidR="00280B9B" w:rsidRDefault="00FC47FD">
      <w:r w:rsidRPr="00522F56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</w:t>
      </w:r>
      <w:r w:rsidRPr="00522F56">
        <w:rPr>
          <w:sz w:val="28"/>
          <w:szCs w:val="28"/>
        </w:rPr>
        <w:t xml:space="preserve"> Тверской   области (</w:t>
      </w:r>
      <w:proofErr w:type="gramStart"/>
      <w:r w:rsidRPr="00522F56">
        <w:rPr>
          <w:sz w:val="28"/>
          <w:szCs w:val="28"/>
        </w:rPr>
        <w:t>межрайонное</w:t>
      </w:r>
      <w:proofErr w:type="gramEnd"/>
      <w:r w:rsidRPr="00522F56">
        <w:rPr>
          <w:sz w:val="28"/>
          <w:szCs w:val="28"/>
        </w:rPr>
        <w:t xml:space="preserve">)   </w:t>
      </w:r>
    </w:p>
    <w:sectPr w:rsidR="00280B9B" w:rsidSect="00F974D0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FD"/>
    <w:rsid w:val="00280B9B"/>
    <w:rsid w:val="00FC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7FD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7F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C47FD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269</Words>
  <Characters>1538</Characters>
  <Application>Microsoft Office Word</Application>
  <DocSecurity>0</DocSecurity>
  <Lines>12</Lines>
  <Paragraphs>3</Paragraphs>
  <ScaleCrop>false</ScaleCrop>
  <Company>Kraftway</Company>
  <LinksUpToDate>false</LinksUpToDate>
  <CharactersWithSpaces>1804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Воскресенская Г.А,</cp:lastModifiedBy>
  <cp:revision>1</cp:revision>
  <dcterms:created xsi:type="dcterms:W3CDTF">2016-08-23T14:03:00Z</dcterms:created>
  <dcterms:modified xsi:type="dcterms:W3CDTF">2016-08-23T14:07:00Z</dcterms:modified>
</cp:coreProperties>
</file>